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5C" w:rsidRPr="007422B2" w:rsidRDefault="007422B2" w:rsidP="007422B2">
      <w:pPr>
        <w:spacing w:after="0" w:line="240" w:lineRule="auto"/>
        <w:jc w:val="center"/>
        <w:rPr>
          <w:b/>
          <w:sz w:val="28"/>
          <w:szCs w:val="28"/>
        </w:rPr>
      </w:pPr>
      <w:bookmarkStart w:id="0" w:name="_GoBack"/>
      <w:bookmarkEnd w:id="0"/>
      <w:r w:rsidRPr="007422B2">
        <w:rPr>
          <w:b/>
          <w:sz w:val="28"/>
          <w:szCs w:val="28"/>
        </w:rPr>
        <w:t>Global Skills Opportunity</w:t>
      </w:r>
    </w:p>
    <w:p w:rsidR="007422B2" w:rsidRPr="007422B2" w:rsidRDefault="007422B2" w:rsidP="007422B2">
      <w:pPr>
        <w:spacing w:after="0" w:line="240" w:lineRule="auto"/>
        <w:jc w:val="center"/>
        <w:rPr>
          <w:sz w:val="28"/>
          <w:szCs w:val="28"/>
        </w:rPr>
      </w:pPr>
      <w:r w:rsidRPr="007422B2">
        <w:rPr>
          <w:b/>
          <w:sz w:val="28"/>
          <w:szCs w:val="28"/>
        </w:rPr>
        <w:t>Western University 2021 Call for proposals – Internal Competition</w:t>
      </w:r>
    </w:p>
    <w:p w:rsidR="007422B2" w:rsidRDefault="007422B2" w:rsidP="007422B2">
      <w:pPr>
        <w:spacing w:after="0" w:line="240" w:lineRule="auto"/>
        <w:jc w:val="center"/>
      </w:pPr>
    </w:p>
    <w:p w:rsidR="007422B2" w:rsidRDefault="007422B2" w:rsidP="007422B2">
      <w:pPr>
        <w:spacing w:after="0" w:line="240" w:lineRule="auto"/>
        <w:jc w:val="center"/>
      </w:pPr>
    </w:p>
    <w:p w:rsidR="007422B2" w:rsidRDefault="007422B2" w:rsidP="007422B2">
      <w:pPr>
        <w:spacing w:after="0" w:line="240" w:lineRule="auto"/>
      </w:pPr>
      <w:r w:rsidRPr="007422B2">
        <w:rPr>
          <w:b/>
        </w:rPr>
        <w:t>Instructions:</w:t>
      </w:r>
      <w:r>
        <w:t xml:space="preserve"> Please complete all the fields below.  Completed applications can be submitted electronically to </w:t>
      </w:r>
      <w:hyperlink r:id="rId5" w:history="1">
        <w:r w:rsidRPr="003B4DFB">
          <w:rPr>
            <w:rStyle w:val="Hyperlink"/>
          </w:rPr>
          <w:t>goabroad@uwo.ca</w:t>
        </w:r>
      </w:hyperlink>
      <w:r>
        <w:t xml:space="preserve"> with the subject heading “GSO Application”</w:t>
      </w:r>
      <w:r w:rsidR="0045187D">
        <w:t xml:space="preserve"> by the </w:t>
      </w:r>
      <w:r w:rsidR="0045187D" w:rsidRPr="0045187D">
        <w:rPr>
          <w:b/>
        </w:rPr>
        <w:t>June 14, 2021</w:t>
      </w:r>
      <w:r w:rsidR="0045187D">
        <w:rPr>
          <w:b/>
        </w:rPr>
        <w:t xml:space="preserve"> </w:t>
      </w:r>
      <w:r w:rsidR="0045187D" w:rsidRPr="0045187D">
        <w:t>deadline</w:t>
      </w:r>
      <w:r>
        <w:t>.</w:t>
      </w:r>
    </w:p>
    <w:p w:rsidR="007422B2" w:rsidRDefault="007422B2" w:rsidP="007422B2">
      <w:pPr>
        <w:spacing w:after="0" w:line="240" w:lineRule="auto"/>
      </w:pPr>
    </w:p>
    <w:p w:rsidR="007422B2" w:rsidRDefault="007422B2" w:rsidP="007422B2">
      <w:pPr>
        <w:spacing w:after="0" w:line="240" w:lineRule="auto"/>
        <w:rPr>
          <w:b/>
        </w:rPr>
      </w:pPr>
      <w:r w:rsidRPr="007422B2">
        <w:rPr>
          <w:b/>
        </w:rPr>
        <w:t>APPLICANT INFORMATION</w:t>
      </w:r>
    </w:p>
    <w:p w:rsidR="007422B2" w:rsidRDefault="007422B2" w:rsidP="007422B2">
      <w:pPr>
        <w:spacing w:after="0" w:line="240" w:lineRule="auto"/>
      </w:pPr>
    </w:p>
    <w:tbl>
      <w:tblPr>
        <w:tblStyle w:val="TableGrid"/>
        <w:tblW w:w="0" w:type="auto"/>
        <w:tblLook w:val="04A0" w:firstRow="1" w:lastRow="0" w:firstColumn="1" w:lastColumn="0" w:noHBand="0" w:noVBand="1"/>
      </w:tblPr>
      <w:tblGrid>
        <w:gridCol w:w="3415"/>
        <w:gridCol w:w="7375"/>
      </w:tblGrid>
      <w:tr w:rsidR="007422B2" w:rsidTr="005A6E75">
        <w:tc>
          <w:tcPr>
            <w:tcW w:w="3415" w:type="dxa"/>
            <w:shd w:val="clear" w:color="auto" w:fill="F2F2F2" w:themeFill="background1" w:themeFillShade="F2"/>
          </w:tcPr>
          <w:p w:rsidR="007422B2" w:rsidRDefault="007422B2" w:rsidP="007422B2">
            <w:r>
              <w:t>Name:</w:t>
            </w:r>
          </w:p>
        </w:tc>
        <w:tc>
          <w:tcPr>
            <w:tcW w:w="7375" w:type="dxa"/>
          </w:tcPr>
          <w:p w:rsidR="007422B2" w:rsidRDefault="007422B2" w:rsidP="007422B2"/>
        </w:tc>
      </w:tr>
      <w:tr w:rsidR="007422B2" w:rsidTr="005A6E75">
        <w:tc>
          <w:tcPr>
            <w:tcW w:w="3415" w:type="dxa"/>
            <w:shd w:val="clear" w:color="auto" w:fill="F2F2F2" w:themeFill="background1" w:themeFillShade="F2"/>
          </w:tcPr>
          <w:p w:rsidR="007422B2" w:rsidRDefault="007422B2" w:rsidP="007422B2">
            <w:r>
              <w:t>Email:</w:t>
            </w:r>
          </w:p>
        </w:tc>
        <w:tc>
          <w:tcPr>
            <w:tcW w:w="7375" w:type="dxa"/>
          </w:tcPr>
          <w:p w:rsidR="007422B2" w:rsidRDefault="007422B2" w:rsidP="007422B2"/>
        </w:tc>
      </w:tr>
      <w:tr w:rsidR="007422B2" w:rsidTr="005A6E75">
        <w:tc>
          <w:tcPr>
            <w:tcW w:w="3415" w:type="dxa"/>
            <w:shd w:val="clear" w:color="auto" w:fill="F2F2F2" w:themeFill="background1" w:themeFillShade="F2"/>
          </w:tcPr>
          <w:p w:rsidR="007422B2" w:rsidRDefault="007422B2" w:rsidP="007422B2">
            <w:r>
              <w:t>Faculty/Unit:</w:t>
            </w:r>
          </w:p>
        </w:tc>
        <w:tc>
          <w:tcPr>
            <w:tcW w:w="7375" w:type="dxa"/>
          </w:tcPr>
          <w:p w:rsidR="007422B2" w:rsidRDefault="007422B2" w:rsidP="007422B2"/>
        </w:tc>
      </w:tr>
    </w:tbl>
    <w:p w:rsidR="007422B2" w:rsidRDefault="007422B2" w:rsidP="007422B2">
      <w:pPr>
        <w:spacing w:after="0" w:line="240" w:lineRule="auto"/>
      </w:pPr>
    </w:p>
    <w:p w:rsidR="007422B2" w:rsidRPr="007422B2" w:rsidRDefault="007422B2" w:rsidP="007422B2">
      <w:pPr>
        <w:spacing w:after="0" w:line="240" w:lineRule="auto"/>
        <w:rPr>
          <w:b/>
        </w:rPr>
      </w:pPr>
      <w:r w:rsidRPr="007422B2">
        <w:rPr>
          <w:b/>
        </w:rPr>
        <w:t xml:space="preserve">PROJECT </w:t>
      </w:r>
      <w:r w:rsidR="005A6E75">
        <w:rPr>
          <w:b/>
        </w:rPr>
        <w:t>INFORMATION</w:t>
      </w:r>
    </w:p>
    <w:p w:rsidR="007422B2" w:rsidRDefault="007422B2" w:rsidP="007422B2">
      <w:pPr>
        <w:spacing w:after="0" w:line="240" w:lineRule="auto"/>
      </w:pPr>
    </w:p>
    <w:tbl>
      <w:tblPr>
        <w:tblStyle w:val="TableGrid"/>
        <w:tblW w:w="0" w:type="auto"/>
        <w:tblLook w:val="04A0" w:firstRow="1" w:lastRow="0" w:firstColumn="1" w:lastColumn="0" w:noHBand="0" w:noVBand="1"/>
      </w:tblPr>
      <w:tblGrid>
        <w:gridCol w:w="3415"/>
        <w:gridCol w:w="7375"/>
      </w:tblGrid>
      <w:tr w:rsidR="007422B2" w:rsidTr="005A6E75">
        <w:tc>
          <w:tcPr>
            <w:tcW w:w="3415" w:type="dxa"/>
            <w:shd w:val="clear" w:color="auto" w:fill="F2F2F2" w:themeFill="background1" w:themeFillShade="F2"/>
          </w:tcPr>
          <w:p w:rsidR="007422B2" w:rsidRDefault="007422B2" w:rsidP="00891919">
            <w:r>
              <w:t>Anticipated project start date:</w:t>
            </w:r>
          </w:p>
        </w:tc>
        <w:tc>
          <w:tcPr>
            <w:tcW w:w="7375" w:type="dxa"/>
          </w:tcPr>
          <w:p w:rsidR="007422B2" w:rsidRDefault="007422B2" w:rsidP="00891919"/>
        </w:tc>
      </w:tr>
      <w:tr w:rsidR="007422B2" w:rsidTr="005A6E75">
        <w:tc>
          <w:tcPr>
            <w:tcW w:w="3415" w:type="dxa"/>
            <w:shd w:val="clear" w:color="auto" w:fill="F2F2F2" w:themeFill="background1" w:themeFillShade="F2"/>
          </w:tcPr>
          <w:p w:rsidR="007422B2" w:rsidRDefault="007422B2" w:rsidP="007422B2">
            <w:r>
              <w:t>Anticipated project end date:</w:t>
            </w:r>
          </w:p>
        </w:tc>
        <w:tc>
          <w:tcPr>
            <w:tcW w:w="7375" w:type="dxa"/>
          </w:tcPr>
          <w:p w:rsidR="007422B2" w:rsidRDefault="007422B2" w:rsidP="00891919"/>
        </w:tc>
      </w:tr>
      <w:tr w:rsidR="007422B2" w:rsidTr="005A6E75">
        <w:tc>
          <w:tcPr>
            <w:tcW w:w="3415" w:type="dxa"/>
            <w:shd w:val="clear" w:color="auto" w:fill="F2F2F2" w:themeFill="background1" w:themeFillShade="F2"/>
          </w:tcPr>
          <w:p w:rsidR="007422B2" w:rsidRDefault="005A6E75" w:rsidP="00891919">
            <w:r>
              <w:t>Project title:</w:t>
            </w:r>
          </w:p>
        </w:tc>
        <w:tc>
          <w:tcPr>
            <w:tcW w:w="7375" w:type="dxa"/>
          </w:tcPr>
          <w:p w:rsidR="007422B2" w:rsidRDefault="007422B2" w:rsidP="00891919"/>
        </w:tc>
      </w:tr>
      <w:tr w:rsidR="005A6E75" w:rsidTr="005A6E75">
        <w:tc>
          <w:tcPr>
            <w:tcW w:w="3415" w:type="dxa"/>
            <w:shd w:val="clear" w:color="auto" w:fill="F2F2F2" w:themeFill="background1" w:themeFillShade="F2"/>
          </w:tcPr>
          <w:p w:rsidR="005A6E75" w:rsidRDefault="005A6E75" w:rsidP="00891919">
            <w:r>
              <w:t>Project summary:</w:t>
            </w:r>
          </w:p>
          <w:p w:rsidR="005A6E75" w:rsidRPr="005A6E75" w:rsidRDefault="005A6E75" w:rsidP="005A6E75">
            <w:r w:rsidRPr="005A6E75">
              <w:t xml:space="preserve">Provide an abstract of the project including objectives, partners, activities, and expected results </w:t>
            </w:r>
          </w:p>
          <w:p w:rsidR="005A6E75" w:rsidRPr="005A6E75" w:rsidRDefault="005A6E75" w:rsidP="005A6E75">
            <w:pPr>
              <w:rPr>
                <w:i/>
              </w:rPr>
            </w:pPr>
            <w:r w:rsidRPr="005A6E75">
              <w:rPr>
                <w:i/>
              </w:rPr>
              <w:t>(100 words maximum)</w:t>
            </w:r>
          </w:p>
        </w:tc>
        <w:tc>
          <w:tcPr>
            <w:tcW w:w="7375" w:type="dxa"/>
          </w:tcPr>
          <w:p w:rsidR="005A6E75" w:rsidRDefault="005A6E75" w:rsidP="00891919"/>
          <w:p w:rsidR="002B3AAD" w:rsidRDefault="002B3AAD" w:rsidP="00891919"/>
          <w:p w:rsidR="002B3AAD" w:rsidRDefault="002B3AAD" w:rsidP="00891919"/>
          <w:p w:rsidR="002B3AAD" w:rsidRDefault="002B3AAD" w:rsidP="00891919"/>
          <w:p w:rsidR="00700C96" w:rsidRDefault="00700C96" w:rsidP="00891919"/>
          <w:p w:rsidR="00700C96" w:rsidRDefault="00700C96" w:rsidP="00891919"/>
          <w:p w:rsidR="00700C96" w:rsidRDefault="00700C96" w:rsidP="00891919"/>
          <w:p w:rsidR="00700C96" w:rsidRDefault="00700C96" w:rsidP="00891919"/>
          <w:p w:rsidR="002B3AAD" w:rsidRDefault="002B3AAD" w:rsidP="00891919"/>
        </w:tc>
      </w:tr>
      <w:tr w:rsidR="005A6E75" w:rsidTr="005A6E75">
        <w:tc>
          <w:tcPr>
            <w:tcW w:w="3415" w:type="dxa"/>
            <w:shd w:val="clear" w:color="auto" w:fill="F2F2F2" w:themeFill="background1" w:themeFillShade="F2"/>
          </w:tcPr>
          <w:p w:rsidR="005A6E75" w:rsidRDefault="005A6E75" w:rsidP="00891919">
            <w:r>
              <w:t>Describe the proposed study/work project, how it aligns and contributes to the achievement of the program objectives:</w:t>
            </w:r>
          </w:p>
          <w:p w:rsidR="005A6E75" w:rsidRDefault="005A6E75" w:rsidP="005A6E75">
            <w:pPr>
              <w:pStyle w:val="ListParagraph"/>
              <w:numPr>
                <w:ilvl w:val="0"/>
                <w:numId w:val="1"/>
              </w:numPr>
            </w:pPr>
            <w:r>
              <w:t>Increasing the number of Canadians that study/work abroad</w:t>
            </w:r>
          </w:p>
          <w:p w:rsidR="005A6E75" w:rsidRDefault="005A6E75" w:rsidP="005A6E75">
            <w:pPr>
              <w:pStyle w:val="ListParagraph"/>
              <w:numPr>
                <w:ilvl w:val="0"/>
                <w:numId w:val="1"/>
              </w:numPr>
            </w:pPr>
            <w:r>
              <w:t>Reaching low-income students, students with disabilities, and Indigenous students</w:t>
            </w:r>
          </w:p>
          <w:p w:rsidR="005A6E75" w:rsidRDefault="005A6E75" w:rsidP="005A6E75">
            <w:pPr>
              <w:pStyle w:val="ListParagraph"/>
              <w:numPr>
                <w:ilvl w:val="0"/>
                <w:numId w:val="1"/>
              </w:numPr>
            </w:pPr>
            <w:r>
              <w:t>Diversifying destination countries</w:t>
            </w:r>
          </w:p>
          <w:p w:rsidR="005A6E75" w:rsidRPr="005A6E75" w:rsidRDefault="005A6E75" w:rsidP="005A6E75">
            <w:pPr>
              <w:rPr>
                <w:i/>
              </w:rPr>
            </w:pPr>
            <w:r w:rsidRPr="005A6E75">
              <w:rPr>
                <w:i/>
              </w:rPr>
              <w:t>(200 words maximum)</w:t>
            </w:r>
          </w:p>
        </w:tc>
        <w:tc>
          <w:tcPr>
            <w:tcW w:w="7375" w:type="dxa"/>
          </w:tcPr>
          <w:p w:rsidR="005A6E75" w:rsidRDefault="005A6E75"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r w:rsidR="005A6E75" w:rsidTr="005A6E75">
        <w:tc>
          <w:tcPr>
            <w:tcW w:w="3415" w:type="dxa"/>
            <w:shd w:val="clear" w:color="auto" w:fill="F2F2F2" w:themeFill="background1" w:themeFillShade="F2"/>
          </w:tcPr>
          <w:p w:rsidR="005A6E75" w:rsidRDefault="005A6E75" w:rsidP="00891919">
            <w:r>
              <w:t>Describe the anticipated types of experiences to be supported</w:t>
            </w:r>
            <w:r w:rsidR="00721AC8">
              <w:t xml:space="preserve"> (e.g. academic exchanges/study abroad, study tours, field schools, internships, co-op, technical/professional training, applied research, other)</w:t>
            </w:r>
            <w:r>
              <w:t>:</w:t>
            </w:r>
          </w:p>
          <w:p w:rsidR="005A6E75" w:rsidRDefault="005A6E75" w:rsidP="00891919">
            <w:r w:rsidRPr="005A6E75">
              <w:rPr>
                <w:i/>
              </w:rPr>
              <w:t>(100 words maximum)</w:t>
            </w:r>
          </w:p>
        </w:tc>
        <w:tc>
          <w:tcPr>
            <w:tcW w:w="7375" w:type="dxa"/>
          </w:tcPr>
          <w:p w:rsidR="005A6E75" w:rsidRDefault="005A6E75"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r w:rsidR="005A6E75" w:rsidTr="005A6E75">
        <w:tc>
          <w:tcPr>
            <w:tcW w:w="3415" w:type="dxa"/>
            <w:shd w:val="clear" w:color="auto" w:fill="F2F2F2" w:themeFill="background1" w:themeFillShade="F2"/>
          </w:tcPr>
          <w:p w:rsidR="00DF74A0" w:rsidRDefault="00DF74A0" w:rsidP="00891919">
            <w:r>
              <w:lastRenderedPageBreak/>
              <w:t>Given the impact of COVID-19 on international travel, describe activities to be implemented until travel resumes</w:t>
            </w:r>
            <w:r w:rsidR="00721AC8">
              <w:t>:</w:t>
            </w:r>
          </w:p>
          <w:p w:rsidR="005A6E75" w:rsidRDefault="00DF74A0" w:rsidP="00DF74A0">
            <w:r w:rsidRPr="005A6E75">
              <w:rPr>
                <w:i/>
              </w:rPr>
              <w:t>(1</w:t>
            </w:r>
            <w:r>
              <w:rPr>
                <w:i/>
              </w:rPr>
              <w:t>5</w:t>
            </w:r>
            <w:r w:rsidRPr="005A6E75">
              <w:rPr>
                <w:i/>
              </w:rPr>
              <w:t>0 words maximum)</w:t>
            </w:r>
          </w:p>
        </w:tc>
        <w:tc>
          <w:tcPr>
            <w:tcW w:w="7375" w:type="dxa"/>
          </w:tcPr>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r w:rsidR="00291770" w:rsidTr="005A6E75">
        <w:tc>
          <w:tcPr>
            <w:tcW w:w="3415" w:type="dxa"/>
            <w:shd w:val="clear" w:color="auto" w:fill="F2F2F2" w:themeFill="background1" w:themeFillShade="F2"/>
          </w:tcPr>
          <w:p w:rsidR="00291770" w:rsidRDefault="00291770" w:rsidP="00891919">
            <w:r>
              <w:t>Describe the innovative elements of the project and how they will reduce barriers to outbound mobility programming in Canada:</w:t>
            </w:r>
          </w:p>
          <w:p w:rsidR="00291770" w:rsidRDefault="00291770" w:rsidP="00891919">
            <w:pPr>
              <w:rPr>
                <w:i/>
              </w:rPr>
            </w:pPr>
            <w:r w:rsidRPr="005A6E75">
              <w:rPr>
                <w:i/>
              </w:rPr>
              <w:t>(1</w:t>
            </w:r>
            <w:r>
              <w:rPr>
                <w:i/>
              </w:rPr>
              <w:t>5</w:t>
            </w:r>
            <w:r w:rsidRPr="005A6E75">
              <w:rPr>
                <w:i/>
              </w:rPr>
              <w:t>0 words maximum)</w:t>
            </w:r>
          </w:p>
          <w:p w:rsidR="00291770" w:rsidRDefault="00291770" w:rsidP="00891919">
            <w:pPr>
              <w:rPr>
                <w:i/>
              </w:rPr>
            </w:pPr>
          </w:p>
          <w:p w:rsidR="00291770" w:rsidRPr="00291770" w:rsidRDefault="00291770" w:rsidP="00291770">
            <w:pPr>
              <w:rPr>
                <w:i/>
              </w:rPr>
            </w:pPr>
            <w:r>
              <w:rPr>
                <w:i/>
              </w:rPr>
              <w:t>*</w:t>
            </w:r>
            <w:r w:rsidRPr="00291770">
              <w:rPr>
                <w:i/>
              </w:rPr>
              <w:t>Innovation is defined as</w:t>
            </w:r>
          </w:p>
          <w:p w:rsidR="00291770" w:rsidRPr="00291770" w:rsidRDefault="00291770" w:rsidP="00291770">
            <w:pPr>
              <w:rPr>
                <w:i/>
              </w:rPr>
            </w:pPr>
            <w:r w:rsidRPr="00291770">
              <w:rPr>
                <w:i/>
              </w:rPr>
              <w:t>a response to a social or environmental problem which, once adopted, results in better outcomes</w:t>
            </w:r>
          </w:p>
          <w:p w:rsidR="00291770" w:rsidRPr="00291770" w:rsidRDefault="00291770" w:rsidP="00291770">
            <w:pPr>
              <w:rPr>
                <w:i/>
              </w:rPr>
            </w:pPr>
            <w:r w:rsidRPr="00291770">
              <w:rPr>
                <w:i/>
              </w:rPr>
              <w:t>than existing approaches. Projects are intended to have a transformative impact, delivering</w:t>
            </w:r>
          </w:p>
          <w:p w:rsidR="00291770" w:rsidRDefault="00291770" w:rsidP="00291770">
            <w:r w:rsidRPr="00291770">
              <w:rPr>
                <w:i/>
              </w:rPr>
              <w:t>improvements across organizations, communities, regions, or systems.</w:t>
            </w:r>
          </w:p>
        </w:tc>
        <w:tc>
          <w:tcPr>
            <w:tcW w:w="7375" w:type="dxa"/>
          </w:tcPr>
          <w:p w:rsidR="00291770" w:rsidRDefault="00291770" w:rsidP="00891919"/>
        </w:tc>
      </w:tr>
    </w:tbl>
    <w:p w:rsidR="00291770" w:rsidRDefault="00291770" w:rsidP="007422B2">
      <w:pPr>
        <w:spacing w:after="0" w:line="240" w:lineRule="auto"/>
        <w:rPr>
          <w:b/>
        </w:rPr>
      </w:pPr>
    </w:p>
    <w:p w:rsidR="005A6E75" w:rsidRPr="005A6E75" w:rsidRDefault="005A6E75" w:rsidP="007422B2">
      <w:pPr>
        <w:spacing w:after="0" w:line="240" w:lineRule="auto"/>
        <w:rPr>
          <w:b/>
        </w:rPr>
      </w:pPr>
      <w:r w:rsidRPr="005A6E75">
        <w:rPr>
          <w:b/>
        </w:rPr>
        <w:t>STUDENT PARTICIPATION</w:t>
      </w:r>
    </w:p>
    <w:p w:rsidR="005A6E75" w:rsidRDefault="005A6E75" w:rsidP="007422B2">
      <w:pPr>
        <w:spacing w:after="0" w:line="240" w:lineRule="auto"/>
      </w:pPr>
    </w:p>
    <w:p w:rsidR="000571CE" w:rsidRDefault="000571CE" w:rsidP="007422B2">
      <w:pPr>
        <w:spacing w:after="0" w:line="240" w:lineRule="auto"/>
      </w:pPr>
      <w:r>
        <w:t xml:space="preserve">Please note that the projected total number of student participants outlined in the section below </w:t>
      </w:r>
      <w:r w:rsidR="00E75767">
        <w:t xml:space="preserve">will determine budget eligibility for the project.  A minimum of 80% of the </w:t>
      </w:r>
      <w:r w:rsidR="00E75767" w:rsidRPr="00E75767">
        <w:t>Global Skills Opportunity</w:t>
      </w:r>
      <w:r w:rsidR="00E75767">
        <w:t xml:space="preserve"> (GSO) contribution must be directed towards financial supports for virtual and physical mobility programming as follows:</w:t>
      </w:r>
    </w:p>
    <w:p w:rsidR="00E75767" w:rsidRDefault="00E75767" w:rsidP="00E75767">
      <w:pPr>
        <w:pStyle w:val="ListParagraph"/>
        <w:numPr>
          <w:ilvl w:val="0"/>
          <w:numId w:val="1"/>
        </w:numPr>
        <w:spacing w:after="0" w:line="240" w:lineRule="auto"/>
      </w:pPr>
      <w:r w:rsidRPr="00E75767">
        <w:rPr>
          <w:b/>
        </w:rPr>
        <w:t>Virtual mobility</w:t>
      </w:r>
      <w:r>
        <w:rPr>
          <w:b/>
        </w:rPr>
        <w:t xml:space="preserve"> </w:t>
      </w:r>
      <w:r w:rsidRPr="00E75767">
        <w:t>(maximum of $25,000 CAD over a four-year project period)</w:t>
      </w:r>
      <w:r>
        <w:t xml:space="preserve">: </w:t>
      </w:r>
    </w:p>
    <w:p w:rsidR="00E75767" w:rsidRDefault="00E75767" w:rsidP="00E75767">
      <w:pPr>
        <w:pStyle w:val="ListParagraph"/>
        <w:numPr>
          <w:ilvl w:val="1"/>
          <w:numId w:val="1"/>
        </w:numPr>
        <w:spacing w:after="0" w:line="240" w:lineRule="auto"/>
      </w:pPr>
      <w:r>
        <w:t>Up to $1,000 CAD per student for low-income students, students with disabilities, and Indigenous students</w:t>
      </w:r>
    </w:p>
    <w:p w:rsidR="00E75767" w:rsidRDefault="00E75767" w:rsidP="00E75767">
      <w:pPr>
        <w:pStyle w:val="ListParagraph"/>
        <w:numPr>
          <w:ilvl w:val="1"/>
          <w:numId w:val="1"/>
        </w:numPr>
        <w:spacing w:after="0" w:line="240" w:lineRule="auto"/>
      </w:pPr>
      <w:r>
        <w:t>Up to $500 CAD per student for other eligible students</w:t>
      </w:r>
    </w:p>
    <w:p w:rsidR="00E75767" w:rsidRDefault="00E75767" w:rsidP="00E75767">
      <w:pPr>
        <w:pStyle w:val="ListParagraph"/>
        <w:numPr>
          <w:ilvl w:val="0"/>
          <w:numId w:val="1"/>
        </w:numPr>
        <w:spacing w:after="0" w:line="240" w:lineRule="auto"/>
      </w:pPr>
      <w:r>
        <w:rPr>
          <w:b/>
        </w:rPr>
        <w:t xml:space="preserve">Physical </w:t>
      </w:r>
      <w:r w:rsidRPr="00E75767">
        <w:rPr>
          <w:b/>
        </w:rPr>
        <w:t>mobility</w:t>
      </w:r>
      <w:r>
        <w:rPr>
          <w:b/>
        </w:rPr>
        <w:t xml:space="preserve"> </w:t>
      </w:r>
      <w:r w:rsidRPr="00E75767">
        <w:t>(maximum of $25,000 CAD over a four-year project period)</w:t>
      </w:r>
      <w:r>
        <w:t xml:space="preserve">: </w:t>
      </w:r>
    </w:p>
    <w:p w:rsidR="00E75767" w:rsidRDefault="00E75767" w:rsidP="00E75767">
      <w:pPr>
        <w:pStyle w:val="ListParagraph"/>
        <w:numPr>
          <w:ilvl w:val="1"/>
          <w:numId w:val="1"/>
        </w:numPr>
        <w:spacing w:after="0" w:line="240" w:lineRule="auto"/>
      </w:pPr>
      <w:r>
        <w:t>Up to $1</w:t>
      </w:r>
      <w:r w:rsidR="001C00E0">
        <w:t>0</w:t>
      </w:r>
      <w:r>
        <w:t>,000 CAD per student for low-income students, students with disabilities, and Indigenous students</w:t>
      </w:r>
    </w:p>
    <w:p w:rsidR="00E75767" w:rsidRDefault="00E75767" w:rsidP="001C00E0">
      <w:pPr>
        <w:pStyle w:val="ListParagraph"/>
        <w:numPr>
          <w:ilvl w:val="1"/>
          <w:numId w:val="1"/>
        </w:numPr>
        <w:spacing w:after="0" w:line="240" w:lineRule="auto"/>
      </w:pPr>
      <w:r>
        <w:t>Up to $5</w:t>
      </w:r>
      <w:r w:rsidR="001C00E0">
        <w:t>,0</w:t>
      </w:r>
      <w:r>
        <w:t>00 CAD per student for other eligible students</w:t>
      </w:r>
    </w:p>
    <w:p w:rsidR="000571CE" w:rsidRDefault="000571CE" w:rsidP="007422B2">
      <w:pPr>
        <w:spacing w:after="0" w:line="240" w:lineRule="auto"/>
      </w:pPr>
    </w:p>
    <w:tbl>
      <w:tblPr>
        <w:tblStyle w:val="TableGrid"/>
        <w:tblW w:w="0" w:type="auto"/>
        <w:tblLook w:val="04A0" w:firstRow="1" w:lastRow="0" w:firstColumn="1" w:lastColumn="0" w:noHBand="0" w:noVBand="1"/>
      </w:tblPr>
      <w:tblGrid>
        <w:gridCol w:w="3415"/>
        <w:gridCol w:w="5580"/>
        <w:gridCol w:w="1795"/>
      </w:tblGrid>
      <w:tr w:rsidR="00A00DFB" w:rsidTr="00E75767">
        <w:trPr>
          <w:trHeight w:val="440"/>
        </w:trPr>
        <w:tc>
          <w:tcPr>
            <w:tcW w:w="3415" w:type="dxa"/>
            <w:vMerge w:val="restart"/>
            <w:shd w:val="clear" w:color="auto" w:fill="F2F2F2" w:themeFill="background1" w:themeFillShade="F2"/>
          </w:tcPr>
          <w:p w:rsidR="00A00DFB" w:rsidRDefault="00A00DFB" w:rsidP="00891919">
            <w:r>
              <w:t xml:space="preserve">Indicate the projected total </w:t>
            </w:r>
            <w:r w:rsidRPr="00E75767">
              <w:rPr>
                <w:b/>
              </w:rPr>
              <w:t>number of students</w:t>
            </w:r>
            <w:r>
              <w:t xml:space="preserve"> participating in </w:t>
            </w:r>
            <w:r w:rsidRPr="00A00DFB">
              <w:rPr>
                <w:b/>
              </w:rPr>
              <w:t>physical mobility</w:t>
            </w:r>
            <w:r>
              <w:t xml:space="preserve"> programming for the duration of the project</w:t>
            </w:r>
            <w:r w:rsidR="00721AC8">
              <w:t>:</w:t>
            </w:r>
          </w:p>
          <w:p w:rsidR="00A00DFB" w:rsidRDefault="00A00DFB" w:rsidP="00A00DFB"/>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Indigenous students</w:t>
            </w:r>
            <w:r>
              <w:t>:</w:t>
            </w:r>
          </w:p>
        </w:tc>
        <w:tc>
          <w:tcPr>
            <w:tcW w:w="1795" w:type="dxa"/>
          </w:tcPr>
          <w:p w:rsidR="00A00DFB" w:rsidRDefault="00E75767" w:rsidP="00A00DFB">
            <w:r>
              <w:t>#</w:t>
            </w:r>
          </w:p>
        </w:tc>
      </w:tr>
      <w:tr w:rsidR="00A00DFB" w:rsidTr="00E75767">
        <w:trPr>
          <w:trHeight w:val="458"/>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students with disabilities</w:t>
            </w:r>
            <w:r>
              <w:t>:</w:t>
            </w:r>
          </w:p>
        </w:tc>
        <w:tc>
          <w:tcPr>
            <w:tcW w:w="1795" w:type="dxa"/>
          </w:tcPr>
          <w:p w:rsidR="00A00DFB" w:rsidRDefault="00E75767" w:rsidP="00A00DFB">
            <w:r>
              <w:t>#</w:t>
            </w:r>
          </w:p>
        </w:tc>
      </w:tr>
      <w:tr w:rsidR="00A00DFB" w:rsidTr="00E75767">
        <w:trPr>
          <w:trHeight w:val="440"/>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low income</w:t>
            </w:r>
            <w:r>
              <w:t xml:space="preserve"> </w:t>
            </w:r>
            <w:r w:rsidRPr="00A00DFB">
              <w:rPr>
                <w:b/>
              </w:rPr>
              <w:t>students</w:t>
            </w:r>
            <w:r>
              <w:t>:</w:t>
            </w:r>
          </w:p>
        </w:tc>
        <w:tc>
          <w:tcPr>
            <w:tcW w:w="1795" w:type="dxa"/>
          </w:tcPr>
          <w:p w:rsidR="00A00DFB" w:rsidRDefault="00E75767" w:rsidP="00A00DFB">
            <w:r>
              <w:t>#</w:t>
            </w:r>
          </w:p>
        </w:tc>
      </w:tr>
      <w:tr w:rsidR="00A00DFB" w:rsidTr="00E75767">
        <w:trPr>
          <w:trHeight w:val="440"/>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 xml:space="preserve">Projected number of </w:t>
            </w:r>
            <w:r w:rsidRPr="00A00DFB">
              <w:rPr>
                <w:b/>
              </w:rPr>
              <w:t>other students</w:t>
            </w:r>
            <w:r>
              <w:t>:</w:t>
            </w:r>
          </w:p>
        </w:tc>
        <w:tc>
          <w:tcPr>
            <w:tcW w:w="1795" w:type="dxa"/>
          </w:tcPr>
          <w:p w:rsidR="00A00DFB" w:rsidRDefault="00E75767" w:rsidP="00A00DFB">
            <w:r>
              <w:t>#</w:t>
            </w:r>
          </w:p>
        </w:tc>
      </w:tr>
      <w:tr w:rsidR="00A00DFB" w:rsidTr="00E75767">
        <w:trPr>
          <w:trHeight w:val="440"/>
        </w:trPr>
        <w:tc>
          <w:tcPr>
            <w:tcW w:w="3415" w:type="dxa"/>
            <w:vMerge w:val="restart"/>
            <w:shd w:val="clear" w:color="auto" w:fill="F2F2F2" w:themeFill="background1" w:themeFillShade="F2"/>
          </w:tcPr>
          <w:p w:rsidR="00A00DFB" w:rsidRDefault="00A00DFB" w:rsidP="00891919">
            <w:r>
              <w:t xml:space="preserve">Indicate the projected total </w:t>
            </w:r>
            <w:r w:rsidRPr="00E75767">
              <w:rPr>
                <w:b/>
              </w:rPr>
              <w:t>number of students</w:t>
            </w:r>
            <w:r>
              <w:t xml:space="preserve"> participating in </w:t>
            </w:r>
            <w:r>
              <w:rPr>
                <w:b/>
              </w:rPr>
              <w:t>virtua</w:t>
            </w:r>
            <w:r w:rsidRPr="00A00DFB">
              <w:rPr>
                <w:b/>
              </w:rPr>
              <w:t>l mobility</w:t>
            </w:r>
            <w:r>
              <w:t xml:space="preserve"> programming for the duration of the project</w:t>
            </w:r>
            <w:r w:rsidR="00721AC8">
              <w:t>:</w:t>
            </w:r>
          </w:p>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Indigenous students</w:t>
            </w:r>
            <w:r>
              <w:t>:</w:t>
            </w:r>
          </w:p>
        </w:tc>
        <w:tc>
          <w:tcPr>
            <w:tcW w:w="1795" w:type="dxa"/>
          </w:tcPr>
          <w:p w:rsidR="00A00DFB" w:rsidRDefault="00E75767" w:rsidP="00891919">
            <w:r>
              <w:t>#</w:t>
            </w:r>
          </w:p>
        </w:tc>
      </w:tr>
      <w:tr w:rsidR="00A00DFB" w:rsidTr="00E75767">
        <w:trPr>
          <w:trHeight w:val="458"/>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students with disabilities</w:t>
            </w:r>
            <w:r>
              <w:t>:</w:t>
            </w:r>
          </w:p>
        </w:tc>
        <w:tc>
          <w:tcPr>
            <w:tcW w:w="1795" w:type="dxa"/>
          </w:tcPr>
          <w:p w:rsidR="00A00DFB" w:rsidRDefault="00E75767" w:rsidP="00891919">
            <w:r>
              <w:t>#</w:t>
            </w:r>
          </w:p>
        </w:tc>
      </w:tr>
      <w:tr w:rsidR="00A00DFB" w:rsidTr="00E75767">
        <w:trPr>
          <w:trHeight w:val="440"/>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low income</w:t>
            </w:r>
            <w:r>
              <w:t xml:space="preserve"> </w:t>
            </w:r>
            <w:r w:rsidRPr="00A00DFB">
              <w:rPr>
                <w:b/>
              </w:rPr>
              <w:t>students</w:t>
            </w:r>
            <w:r>
              <w:t>:</w:t>
            </w:r>
          </w:p>
        </w:tc>
        <w:tc>
          <w:tcPr>
            <w:tcW w:w="1795" w:type="dxa"/>
          </w:tcPr>
          <w:p w:rsidR="00A00DFB" w:rsidRDefault="00E75767" w:rsidP="00891919">
            <w:r>
              <w:t>#</w:t>
            </w:r>
          </w:p>
        </w:tc>
      </w:tr>
      <w:tr w:rsidR="00A00DFB" w:rsidTr="00E75767">
        <w:trPr>
          <w:trHeight w:val="440"/>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A00DFB" w:rsidP="00E75767">
            <w:r>
              <w:t>Projected number</w:t>
            </w:r>
            <w:r w:rsidR="00E75767">
              <w:t xml:space="preserve"> </w:t>
            </w:r>
            <w:r>
              <w:t xml:space="preserve">of </w:t>
            </w:r>
            <w:r w:rsidRPr="00A00DFB">
              <w:rPr>
                <w:b/>
              </w:rPr>
              <w:t>other students</w:t>
            </w:r>
            <w:r>
              <w:t>:</w:t>
            </w:r>
          </w:p>
        </w:tc>
        <w:tc>
          <w:tcPr>
            <w:tcW w:w="1795" w:type="dxa"/>
          </w:tcPr>
          <w:p w:rsidR="00A00DFB" w:rsidRDefault="00E75767" w:rsidP="00891919">
            <w:r>
              <w:t>#</w:t>
            </w:r>
          </w:p>
        </w:tc>
      </w:tr>
      <w:tr w:rsidR="00A00DFB" w:rsidTr="00E75767">
        <w:trPr>
          <w:trHeight w:val="440"/>
        </w:trPr>
        <w:tc>
          <w:tcPr>
            <w:tcW w:w="3415" w:type="dxa"/>
            <w:vMerge w:val="restart"/>
            <w:shd w:val="clear" w:color="auto" w:fill="F2F2F2" w:themeFill="background1" w:themeFillShade="F2"/>
          </w:tcPr>
          <w:p w:rsidR="00A00DFB" w:rsidRDefault="00A00DFB" w:rsidP="00126E58">
            <w:r>
              <w:lastRenderedPageBreak/>
              <w:t xml:space="preserve">Indicate the projected total </w:t>
            </w:r>
            <w:r w:rsidRPr="00E75767">
              <w:rPr>
                <w:b/>
              </w:rPr>
              <w:t>number of students</w:t>
            </w:r>
            <w:r>
              <w:t xml:space="preserve"> participating in </w:t>
            </w:r>
            <w:r w:rsidRPr="00126E58">
              <w:rPr>
                <w:b/>
              </w:rPr>
              <w:t>short-term</w:t>
            </w:r>
            <w:r w:rsidR="00126E58">
              <w:t xml:space="preserve">, </w:t>
            </w:r>
            <w:r w:rsidR="00126E58" w:rsidRPr="00126E58">
              <w:rPr>
                <w:b/>
              </w:rPr>
              <w:t>medium-term</w:t>
            </w:r>
            <w:r w:rsidRPr="00A00DFB">
              <w:t xml:space="preserve">, and </w:t>
            </w:r>
            <w:r w:rsidRPr="00126E58">
              <w:rPr>
                <w:b/>
              </w:rPr>
              <w:t>long-term outbound mobility</w:t>
            </w:r>
            <w:r w:rsidRPr="00A00DFB">
              <w:t xml:space="preserve"> experiences</w:t>
            </w:r>
            <w:r w:rsidR="00721AC8">
              <w:t>:</w:t>
            </w:r>
          </w:p>
        </w:tc>
        <w:tc>
          <w:tcPr>
            <w:tcW w:w="5580" w:type="dxa"/>
            <w:shd w:val="clear" w:color="auto" w:fill="F2F2F2" w:themeFill="background1" w:themeFillShade="F2"/>
          </w:tcPr>
          <w:p w:rsidR="00A00DFB" w:rsidRDefault="00126E58" w:rsidP="00891919">
            <w:r>
              <w:t>S</w:t>
            </w:r>
            <w:r w:rsidRPr="00A00DFB">
              <w:t>hort-term (1-4 weeks)</w:t>
            </w:r>
            <w:r w:rsidR="00A00DFB">
              <w:t>:</w:t>
            </w:r>
          </w:p>
        </w:tc>
        <w:tc>
          <w:tcPr>
            <w:tcW w:w="1795" w:type="dxa"/>
          </w:tcPr>
          <w:p w:rsidR="00A00DFB" w:rsidRDefault="00E75767" w:rsidP="00891919">
            <w:r>
              <w:t>#</w:t>
            </w:r>
          </w:p>
        </w:tc>
      </w:tr>
      <w:tr w:rsidR="00A00DFB" w:rsidTr="00E75767">
        <w:trPr>
          <w:trHeight w:val="458"/>
        </w:trPr>
        <w:tc>
          <w:tcPr>
            <w:tcW w:w="3415" w:type="dxa"/>
            <w:vMerge/>
            <w:shd w:val="clear" w:color="auto" w:fill="F2F2F2" w:themeFill="background1" w:themeFillShade="F2"/>
          </w:tcPr>
          <w:p w:rsidR="00A00DFB" w:rsidRDefault="00A00DFB" w:rsidP="00891919"/>
        </w:tc>
        <w:tc>
          <w:tcPr>
            <w:tcW w:w="5580" w:type="dxa"/>
            <w:shd w:val="clear" w:color="auto" w:fill="F2F2F2" w:themeFill="background1" w:themeFillShade="F2"/>
          </w:tcPr>
          <w:p w:rsidR="00A00DFB" w:rsidRDefault="00126E58" w:rsidP="00891919">
            <w:r>
              <w:t>M</w:t>
            </w:r>
            <w:r w:rsidRPr="00A00DFB">
              <w:t>edium-term (5-16 weeks)</w:t>
            </w:r>
            <w:r>
              <w:t>:</w:t>
            </w:r>
          </w:p>
        </w:tc>
        <w:tc>
          <w:tcPr>
            <w:tcW w:w="1795" w:type="dxa"/>
          </w:tcPr>
          <w:p w:rsidR="00A00DFB" w:rsidRDefault="00E75767" w:rsidP="00891919">
            <w:r>
              <w:t>#</w:t>
            </w:r>
          </w:p>
        </w:tc>
      </w:tr>
      <w:tr w:rsidR="00126E58" w:rsidTr="00E75767">
        <w:trPr>
          <w:trHeight w:val="476"/>
        </w:trPr>
        <w:tc>
          <w:tcPr>
            <w:tcW w:w="3415" w:type="dxa"/>
            <w:vMerge/>
            <w:shd w:val="clear" w:color="auto" w:fill="F2F2F2" w:themeFill="background1" w:themeFillShade="F2"/>
          </w:tcPr>
          <w:p w:rsidR="00126E58" w:rsidRDefault="00126E58" w:rsidP="00891919"/>
        </w:tc>
        <w:tc>
          <w:tcPr>
            <w:tcW w:w="5580" w:type="dxa"/>
            <w:shd w:val="clear" w:color="auto" w:fill="F2F2F2" w:themeFill="background1" w:themeFillShade="F2"/>
          </w:tcPr>
          <w:p w:rsidR="00126E58" w:rsidRDefault="00126E58" w:rsidP="00891919">
            <w:r>
              <w:t>L</w:t>
            </w:r>
            <w:r w:rsidRPr="00A00DFB">
              <w:t>ong-term (17+ weeks)</w:t>
            </w:r>
            <w:r>
              <w:t>:</w:t>
            </w:r>
          </w:p>
        </w:tc>
        <w:tc>
          <w:tcPr>
            <w:tcW w:w="1795" w:type="dxa"/>
          </w:tcPr>
          <w:p w:rsidR="00126E58" w:rsidRDefault="00E75767" w:rsidP="00891919">
            <w:r>
              <w:t>#</w:t>
            </w:r>
          </w:p>
        </w:tc>
      </w:tr>
      <w:tr w:rsidR="0015511A" w:rsidTr="0015511A">
        <w:trPr>
          <w:trHeight w:val="476"/>
        </w:trPr>
        <w:tc>
          <w:tcPr>
            <w:tcW w:w="3415" w:type="dxa"/>
            <w:shd w:val="clear" w:color="auto" w:fill="F2F2F2" w:themeFill="background1" w:themeFillShade="F2"/>
          </w:tcPr>
          <w:p w:rsidR="0015511A" w:rsidRDefault="0015511A" w:rsidP="00891919">
            <w:r>
              <w:t xml:space="preserve">Describe recruitment strategies for the project, including approaches to engage </w:t>
            </w:r>
            <w:r w:rsidR="006574EF">
              <w:t xml:space="preserve">and support participation from </w:t>
            </w:r>
            <w:r>
              <w:t>low-income students, students with disabilities, and Indigenous students:</w:t>
            </w:r>
          </w:p>
          <w:p w:rsidR="0015511A" w:rsidRDefault="0015511A" w:rsidP="0015511A">
            <w:r w:rsidRPr="005A6E75">
              <w:rPr>
                <w:i/>
              </w:rPr>
              <w:t>(</w:t>
            </w:r>
            <w:r>
              <w:rPr>
                <w:i/>
              </w:rPr>
              <w:t>2</w:t>
            </w:r>
            <w:r w:rsidRPr="005A6E75">
              <w:rPr>
                <w:i/>
              </w:rPr>
              <w:t>00 words maximum)</w:t>
            </w:r>
          </w:p>
        </w:tc>
        <w:tc>
          <w:tcPr>
            <w:tcW w:w="7375" w:type="dxa"/>
            <w:gridSpan w:val="2"/>
            <w:shd w:val="clear" w:color="auto" w:fill="auto"/>
          </w:tcPr>
          <w:p w:rsidR="0015511A" w:rsidRDefault="0015511A"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r w:rsidR="0015511A" w:rsidTr="0015511A">
        <w:trPr>
          <w:trHeight w:val="476"/>
        </w:trPr>
        <w:tc>
          <w:tcPr>
            <w:tcW w:w="3415" w:type="dxa"/>
            <w:shd w:val="clear" w:color="auto" w:fill="F2F2F2" w:themeFill="background1" w:themeFillShade="F2"/>
          </w:tcPr>
          <w:p w:rsidR="0015511A" w:rsidRDefault="006574EF" w:rsidP="006574EF">
            <w:r>
              <w:t xml:space="preserve">An overarching objective of the program is to increase awareness of the value of outbound mobility experiences. </w:t>
            </w:r>
            <w:r w:rsidR="0015511A">
              <w:t>Describe</w:t>
            </w:r>
            <w:r>
              <w:t xml:space="preserve"> engagement strategies for program alumni to help raise awareness and encourage more student participation in international learning experiences:</w:t>
            </w:r>
            <w:r w:rsidR="0015511A">
              <w:t xml:space="preserve"> </w:t>
            </w:r>
          </w:p>
          <w:p w:rsidR="006574EF" w:rsidRDefault="006574EF" w:rsidP="006574EF">
            <w:r w:rsidRPr="005A6E75">
              <w:rPr>
                <w:i/>
              </w:rPr>
              <w:t>(1</w:t>
            </w:r>
            <w:r>
              <w:rPr>
                <w:i/>
              </w:rPr>
              <w:t>5</w:t>
            </w:r>
            <w:r w:rsidRPr="005A6E75">
              <w:rPr>
                <w:i/>
              </w:rPr>
              <w:t>0 words maximum)</w:t>
            </w:r>
          </w:p>
        </w:tc>
        <w:tc>
          <w:tcPr>
            <w:tcW w:w="7375" w:type="dxa"/>
            <w:gridSpan w:val="2"/>
            <w:shd w:val="clear" w:color="auto" w:fill="auto"/>
          </w:tcPr>
          <w:p w:rsidR="0015511A" w:rsidRDefault="0015511A"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bl>
    <w:p w:rsidR="001C00E0" w:rsidRDefault="001C00E0" w:rsidP="007422B2">
      <w:pPr>
        <w:spacing w:after="0" w:line="240" w:lineRule="auto"/>
        <w:rPr>
          <w:b/>
        </w:rPr>
      </w:pPr>
    </w:p>
    <w:p w:rsidR="00721AC8" w:rsidRDefault="00721AC8" w:rsidP="007422B2">
      <w:pPr>
        <w:spacing w:after="0" w:line="240" w:lineRule="auto"/>
        <w:rPr>
          <w:b/>
        </w:rPr>
      </w:pPr>
      <w:r>
        <w:rPr>
          <w:b/>
        </w:rPr>
        <w:t>PARTNERS</w:t>
      </w:r>
    </w:p>
    <w:p w:rsidR="00721AC8" w:rsidRDefault="00721AC8" w:rsidP="007422B2">
      <w:pPr>
        <w:spacing w:after="0" w:line="240" w:lineRule="auto"/>
      </w:pPr>
    </w:p>
    <w:tbl>
      <w:tblPr>
        <w:tblStyle w:val="TableGrid"/>
        <w:tblW w:w="0" w:type="auto"/>
        <w:tblLook w:val="04A0" w:firstRow="1" w:lastRow="0" w:firstColumn="1" w:lastColumn="0" w:noHBand="0" w:noVBand="1"/>
      </w:tblPr>
      <w:tblGrid>
        <w:gridCol w:w="3415"/>
        <w:gridCol w:w="7375"/>
      </w:tblGrid>
      <w:tr w:rsidR="00721AC8" w:rsidTr="00891919">
        <w:tc>
          <w:tcPr>
            <w:tcW w:w="3415" w:type="dxa"/>
            <w:shd w:val="clear" w:color="auto" w:fill="F2F2F2" w:themeFill="background1" w:themeFillShade="F2"/>
          </w:tcPr>
          <w:p w:rsidR="00721AC8" w:rsidRDefault="00721AC8" w:rsidP="00721AC8">
            <w:r>
              <w:t>International partner(s) involved:</w:t>
            </w:r>
          </w:p>
          <w:p w:rsidR="00721AC8" w:rsidRDefault="00721AC8" w:rsidP="00721AC8"/>
          <w:p w:rsidR="00721AC8" w:rsidRDefault="00721AC8" w:rsidP="00721AC8">
            <w:r>
              <w:t>(</w:t>
            </w:r>
            <w:r w:rsidRPr="00721AC8">
              <w:rPr>
                <w:i/>
              </w:rPr>
              <w:t>Include the partner institution name and country</w:t>
            </w:r>
            <w:r>
              <w:t>)</w:t>
            </w:r>
          </w:p>
        </w:tc>
        <w:tc>
          <w:tcPr>
            <w:tcW w:w="7375" w:type="dxa"/>
          </w:tcPr>
          <w:p w:rsidR="00721AC8" w:rsidRDefault="00721AC8" w:rsidP="00891919"/>
        </w:tc>
      </w:tr>
      <w:tr w:rsidR="00721AC8" w:rsidTr="00891919">
        <w:tc>
          <w:tcPr>
            <w:tcW w:w="3415" w:type="dxa"/>
            <w:shd w:val="clear" w:color="auto" w:fill="F2F2F2" w:themeFill="background1" w:themeFillShade="F2"/>
          </w:tcPr>
          <w:p w:rsidR="00721AC8" w:rsidRDefault="00721AC8" w:rsidP="00891919">
            <w:r>
              <w:t>Describe the collaboration with the international partner(s) including projected activities, roles/responsibilities of each partner in the implementation of the proposed project, and the partner(s)’s contribution to the success of the project:</w:t>
            </w:r>
          </w:p>
          <w:p w:rsidR="00721AC8" w:rsidRDefault="00721AC8" w:rsidP="00891919">
            <w:r>
              <w:rPr>
                <w:i/>
              </w:rPr>
              <w:t>(3</w:t>
            </w:r>
            <w:r w:rsidRPr="005A6E75">
              <w:rPr>
                <w:i/>
              </w:rPr>
              <w:t>00 words maximum)</w:t>
            </w:r>
          </w:p>
        </w:tc>
        <w:tc>
          <w:tcPr>
            <w:tcW w:w="7375" w:type="dxa"/>
          </w:tcPr>
          <w:p w:rsidR="00721AC8" w:rsidRDefault="00721AC8"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r w:rsidR="00DF74A0" w:rsidTr="00891919">
        <w:tc>
          <w:tcPr>
            <w:tcW w:w="3415" w:type="dxa"/>
            <w:shd w:val="clear" w:color="auto" w:fill="F2F2F2" w:themeFill="background1" w:themeFillShade="F2"/>
          </w:tcPr>
          <w:p w:rsidR="00DF74A0" w:rsidRDefault="00DF74A0" w:rsidP="00DF74A0">
            <w:r>
              <w:t xml:space="preserve">If the project involves collaboration with other Canadian institutions, please indicate the institutions involved and the collaboration details </w:t>
            </w:r>
          </w:p>
          <w:p w:rsidR="00DF74A0" w:rsidRDefault="00DF74A0" w:rsidP="00DF74A0">
            <w:r>
              <w:rPr>
                <w:i/>
              </w:rPr>
              <w:t>(3</w:t>
            </w:r>
            <w:r w:rsidRPr="005A6E75">
              <w:rPr>
                <w:i/>
              </w:rPr>
              <w:t>00 words maximum)</w:t>
            </w:r>
          </w:p>
        </w:tc>
        <w:tc>
          <w:tcPr>
            <w:tcW w:w="7375" w:type="dxa"/>
          </w:tcPr>
          <w:p w:rsidR="00DF74A0" w:rsidRDefault="00DF74A0"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p w:rsidR="00700C96" w:rsidRDefault="00700C96" w:rsidP="00891919"/>
        </w:tc>
      </w:tr>
    </w:tbl>
    <w:p w:rsidR="00721AC8" w:rsidRDefault="00721AC8" w:rsidP="007422B2">
      <w:pPr>
        <w:spacing w:after="0" w:line="240" w:lineRule="auto"/>
      </w:pPr>
    </w:p>
    <w:p w:rsidR="00721AC8" w:rsidRPr="00CB1EA9" w:rsidRDefault="00CB1EA9" w:rsidP="007422B2">
      <w:pPr>
        <w:spacing w:after="0" w:line="240" w:lineRule="auto"/>
        <w:rPr>
          <w:b/>
        </w:rPr>
      </w:pPr>
      <w:r w:rsidRPr="00CB1EA9">
        <w:rPr>
          <w:b/>
        </w:rPr>
        <w:t>RESULTS</w:t>
      </w:r>
    </w:p>
    <w:p w:rsidR="00721AC8" w:rsidRDefault="00721AC8" w:rsidP="007422B2">
      <w:pPr>
        <w:spacing w:after="0" w:line="240" w:lineRule="auto"/>
      </w:pPr>
    </w:p>
    <w:p w:rsidR="00721AC8" w:rsidRDefault="00CB1EA9" w:rsidP="007422B2">
      <w:pPr>
        <w:spacing w:after="0" w:line="240" w:lineRule="auto"/>
      </w:pPr>
      <w:r>
        <w:t>Please indicate 3 proposed project activities that will contribute towards the achievement of the stated program results:</w:t>
      </w:r>
    </w:p>
    <w:p w:rsidR="00CB1EA9" w:rsidRDefault="00CB1EA9" w:rsidP="007422B2">
      <w:pPr>
        <w:spacing w:after="0" w:line="240" w:lineRule="auto"/>
      </w:pPr>
      <w:r>
        <w:rPr>
          <w:i/>
        </w:rPr>
        <w:t>(75</w:t>
      </w:r>
      <w:r w:rsidRPr="005A6E75">
        <w:rPr>
          <w:i/>
        </w:rPr>
        <w:t xml:space="preserve"> words maximum</w:t>
      </w:r>
      <w:r>
        <w:rPr>
          <w:i/>
        </w:rPr>
        <w:t xml:space="preserve"> per activity</w:t>
      </w:r>
      <w:r w:rsidRPr="005A6E75">
        <w:rPr>
          <w:i/>
        </w:rPr>
        <w:t>)</w:t>
      </w:r>
    </w:p>
    <w:p w:rsidR="00CB1EA9" w:rsidRDefault="00CB1EA9" w:rsidP="007422B2">
      <w:pPr>
        <w:spacing w:after="0" w:line="240" w:lineRule="auto"/>
      </w:pPr>
    </w:p>
    <w:tbl>
      <w:tblPr>
        <w:tblStyle w:val="TableGrid"/>
        <w:tblW w:w="0" w:type="auto"/>
        <w:tblLook w:val="04A0" w:firstRow="1" w:lastRow="0" w:firstColumn="1" w:lastColumn="0" w:noHBand="0" w:noVBand="1"/>
      </w:tblPr>
      <w:tblGrid>
        <w:gridCol w:w="3415"/>
        <w:gridCol w:w="1170"/>
        <w:gridCol w:w="6205"/>
      </w:tblGrid>
      <w:tr w:rsidR="00CB1EA9" w:rsidTr="00CB1EA9">
        <w:trPr>
          <w:trHeight w:val="440"/>
        </w:trPr>
        <w:tc>
          <w:tcPr>
            <w:tcW w:w="3415" w:type="dxa"/>
            <w:vMerge w:val="restart"/>
            <w:shd w:val="clear" w:color="auto" w:fill="F2F2F2" w:themeFill="background1" w:themeFillShade="F2"/>
          </w:tcPr>
          <w:p w:rsidR="00CB1EA9" w:rsidRDefault="00CB1EA9" w:rsidP="00CB1EA9">
            <w:r w:rsidRPr="00CB1EA9">
              <w:rPr>
                <w:b/>
              </w:rPr>
              <w:t>Result:</w:t>
            </w:r>
            <w:r>
              <w:t xml:space="preserve"> </w:t>
            </w:r>
            <w:r w:rsidRPr="00CB1EA9">
              <w:t>Increased access and equity to participation of Canadian students (particularly target student groups) in international study/work opportunities as part of their academic program, especially in non-traditional countries.</w:t>
            </w:r>
          </w:p>
        </w:tc>
        <w:tc>
          <w:tcPr>
            <w:tcW w:w="1170" w:type="dxa"/>
            <w:shd w:val="clear" w:color="auto" w:fill="F2F2F2" w:themeFill="background1" w:themeFillShade="F2"/>
          </w:tcPr>
          <w:p w:rsidR="00CB1EA9" w:rsidRDefault="00CB1EA9" w:rsidP="00891919">
            <w:r>
              <w:t>Activity 1:</w:t>
            </w:r>
          </w:p>
        </w:tc>
        <w:tc>
          <w:tcPr>
            <w:tcW w:w="6205" w:type="dxa"/>
          </w:tcPr>
          <w:p w:rsidR="00CB1EA9" w:rsidRDefault="00CB1EA9" w:rsidP="00891919"/>
        </w:tc>
      </w:tr>
      <w:tr w:rsidR="00CB1EA9" w:rsidTr="00CB1EA9">
        <w:trPr>
          <w:trHeight w:val="458"/>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2:</w:t>
            </w:r>
          </w:p>
        </w:tc>
        <w:tc>
          <w:tcPr>
            <w:tcW w:w="6205" w:type="dxa"/>
          </w:tcPr>
          <w:p w:rsidR="00CB1EA9" w:rsidRDefault="00CB1EA9" w:rsidP="00891919"/>
        </w:tc>
      </w:tr>
      <w:tr w:rsidR="00CB1EA9" w:rsidTr="00CB1EA9">
        <w:trPr>
          <w:trHeight w:val="476"/>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CB1EA9">
            <w:r>
              <w:t>Activity 3:</w:t>
            </w:r>
          </w:p>
        </w:tc>
        <w:tc>
          <w:tcPr>
            <w:tcW w:w="6205" w:type="dxa"/>
          </w:tcPr>
          <w:p w:rsidR="00CB1EA9" w:rsidRDefault="00CB1EA9" w:rsidP="00891919"/>
        </w:tc>
      </w:tr>
      <w:tr w:rsidR="00CB1EA9" w:rsidTr="00AE6F3F">
        <w:trPr>
          <w:trHeight w:val="440"/>
        </w:trPr>
        <w:tc>
          <w:tcPr>
            <w:tcW w:w="3415" w:type="dxa"/>
            <w:vMerge w:val="restart"/>
            <w:shd w:val="clear" w:color="auto" w:fill="F2F2F2" w:themeFill="background1" w:themeFillShade="F2"/>
          </w:tcPr>
          <w:p w:rsidR="00CB1EA9" w:rsidRDefault="00CB1EA9" w:rsidP="00891919">
            <w:r w:rsidRPr="00CB1EA9">
              <w:rPr>
                <w:b/>
              </w:rPr>
              <w:t>Result:</w:t>
            </w:r>
            <w:r>
              <w:t xml:space="preserve"> </w:t>
            </w:r>
            <w:r w:rsidRPr="00CB1EA9">
              <w:t>Increased knowledge of intercultural competencies and professional networking skills.</w:t>
            </w:r>
          </w:p>
        </w:tc>
        <w:tc>
          <w:tcPr>
            <w:tcW w:w="1170" w:type="dxa"/>
            <w:shd w:val="clear" w:color="auto" w:fill="F2F2F2" w:themeFill="background1" w:themeFillShade="F2"/>
          </w:tcPr>
          <w:p w:rsidR="00CB1EA9" w:rsidRDefault="00CB1EA9" w:rsidP="00891919">
            <w:r>
              <w:t>Activity 1:</w:t>
            </w:r>
          </w:p>
        </w:tc>
        <w:tc>
          <w:tcPr>
            <w:tcW w:w="6205" w:type="dxa"/>
          </w:tcPr>
          <w:p w:rsidR="00CB1EA9" w:rsidRDefault="00CB1EA9" w:rsidP="00891919"/>
        </w:tc>
      </w:tr>
      <w:tr w:rsidR="00CB1EA9" w:rsidTr="00AE6F3F">
        <w:trPr>
          <w:trHeight w:val="458"/>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2:</w:t>
            </w:r>
          </w:p>
        </w:tc>
        <w:tc>
          <w:tcPr>
            <w:tcW w:w="6205" w:type="dxa"/>
          </w:tcPr>
          <w:p w:rsidR="00CB1EA9" w:rsidRDefault="00CB1EA9" w:rsidP="00891919"/>
        </w:tc>
      </w:tr>
      <w:tr w:rsidR="00CB1EA9" w:rsidTr="00AE6F3F">
        <w:trPr>
          <w:trHeight w:val="476"/>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3:</w:t>
            </w:r>
          </w:p>
        </w:tc>
        <w:tc>
          <w:tcPr>
            <w:tcW w:w="6205" w:type="dxa"/>
          </w:tcPr>
          <w:p w:rsidR="00CB1EA9" w:rsidRDefault="00CB1EA9" w:rsidP="00891919"/>
        </w:tc>
      </w:tr>
      <w:tr w:rsidR="00CB1EA9" w:rsidTr="00AE6F3F">
        <w:trPr>
          <w:trHeight w:val="440"/>
        </w:trPr>
        <w:tc>
          <w:tcPr>
            <w:tcW w:w="3415" w:type="dxa"/>
            <w:vMerge w:val="restart"/>
            <w:shd w:val="clear" w:color="auto" w:fill="F2F2F2" w:themeFill="background1" w:themeFillShade="F2"/>
          </w:tcPr>
          <w:p w:rsidR="00CB1EA9" w:rsidRDefault="00CB1EA9" w:rsidP="00CB1EA9">
            <w:r w:rsidRPr="00CB1EA9">
              <w:rPr>
                <w:b/>
              </w:rPr>
              <w:t>Result:</w:t>
            </w:r>
            <w:r>
              <w:t xml:space="preserve"> </w:t>
            </w:r>
            <w:r w:rsidRPr="00CB1EA9">
              <w:t xml:space="preserve">Strengthened capacity of Canadian </w:t>
            </w:r>
            <w:r>
              <w:t>post-secondary institutions</w:t>
            </w:r>
            <w:r w:rsidRPr="00CB1EA9">
              <w:t xml:space="preserve"> to test innovative and accessible opportunities and support for students to participate in study/work abroad opportunities.</w:t>
            </w:r>
          </w:p>
        </w:tc>
        <w:tc>
          <w:tcPr>
            <w:tcW w:w="1170" w:type="dxa"/>
            <w:shd w:val="clear" w:color="auto" w:fill="F2F2F2" w:themeFill="background1" w:themeFillShade="F2"/>
          </w:tcPr>
          <w:p w:rsidR="00CB1EA9" w:rsidRDefault="00CB1EA9" w:rsidP="00891919">
            <w:r>
              <w:t>Activity 1:</w:t>
            </w:r>
          </w:p>
        </w:tc>
        <w:tc>
          <w:tcPr>
            <w:tcW w:w="6205" w:type="dxa"/>
          </w:tcPr>
          <w:p w:rsidR="00CB1EA9" w:rsidRDefault="00CB1EA9" w:rsidP="00891919"/>
        </w:tc>
      </w:tr>
      <w:tr w:rsidR="00CB1EA9" w:rsidTr="00AE6F3F">
        <w:trPr>
          <w:trHeight w:val="458"/>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2:</w:t>
            </w:r>
          </w:p>
        </w:tc>
        <w:tc>
          <w:tcPr>
            <w:tcW w:w="6205" w:type="dxa"/>
          </w:tcPr>
          <w:p w:rsidR="00CB1EA9" w:rsidRDefault="00CB1EA9" w:rsidP="00891919"/>
        </w:tc>
      </w:tr>
      <w:tr w:rsidR="00CB1EA9" w:rsidTr="00AE6F3F">
        <w:trPr>
          <w:trHeight w:val="476"/>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3:</w:t>
            </w:r>
          </w:p>
        </w:tc>
        <w:tc>
          <w:tcPr>
            <w:tcW w:w="6205" w:type="dxa"/>
          </w:tcPr>
          <w:p w:rsidR="00CB1EA9" w:rsidRDefault="00CB1EA9" w:rsidP="00891919"/>
        </w:tc>
      </w:tr>
      <w:tr w:rsidR="00CB1EA9" w:rsidTr="00AE6F3F">
        <w:trPr>
          <w:trHeight w:val="440"/>
        </w:trPr>
        <w:tc>
          <w:tcPr>
            <w:tcW w:w="3415" w:type="dxa"/>
            <w:vMerge w:val="restart"/>
            <w:shd w:val="clear" w:color="auto" w:fill="F2F2F2" w:themeFill="background1" w:themeFillShade="F2"/>
          </w:tcPr>
          <w:p w:rsidR="00CB1EA9" w:rsidRPr="00CB1EA9" w:rsidRDefault="00CB1EA9" w:rsidP="00AE6F3F">
            <w:r w:rsidRPr="00CB1EA9">
              <w:rPr>
                <w:b/>
              </w:rPr>
              <w:t>Result:</w:t>
            </w:r>
            <w:r>
              <w:rPr>
                <w:b/>
              </w:rPr>
              <w:t xml:space="preserve"> </w:t>
            </w:r>
            <w:r w:rsidRPr="00CB1EA9">
              <w:t xml:space="preserve">Improved collaboration, information sharing and reporting on outbound mobility experiences across Canadian </w:t>
            </w:r>
            <w:r w:rsidR="00AE6F3F">
              <w:t>post-secondary institutions</w:t>
            </w:r>
            <w:r w:rsidRPr="00CB1EA9">
              <w:t xml:space="preserve"> to improve the delivery of outbound mobility programming.</w:t>
            </w:r>
          </w:p>
        </w:tc>
        <w:tc>
          <w:tcPr>
            <w:tcW w:w="1170" w:type="dxa"/>
            <w:shd w:val="clear" w:color="auto" w:fill="F2F2F2" w:themeFill="background1" w:themeFillShade="F2"/>
          </w:tcPr>
          <w:p w:rsidR="00CB1EA9" w:rsidRDefault="00CB1EA9" w:rsidP="00891919">
            <w:r>
              <w:t>Activity 1:</w:t>
            </w:r>
          </w:p>
        </w:tc>
        <w:tc>
          <w:tcPr>
            <w:tcW w:w="6205" w:type="dxa"/>
          </w:tcPr>
          <w:p w:rsidR="00CB1EA9" w:rsidRDefault="00CB1EA9" w:rsidP="00891919"/>
        </w:tc>
      </w:tr>
      <w:tr w:rsidR="00CB1EA9" w:rsidTr="00AE6F3F">
        <w:trPr>
          <w:trHeight w:val="458"/>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2:</w:t>
            </w:r>
          </w:p>
        </w:tc>
        <w:tc>
          <w:tcPr>
            <w:tcW w:w="6205" w:type="dxa"/>
          </w:tcPr>
          <w:p w:rsidR="00CB1EA9" w:rsidRDefault="00CB1EA9" w:rsidP="00891919"/>
        </w:tc>
      </w:tr>
      <w:tr w:rsidR="00CB1EA9" w:rsidTr="00AE6F3F">
        <w:trPr>
          <w:trHeight w:val="476"/>
        </w:trPr>
        <w:tc>
          <w:tcPr>
            <w:tcW w:w="3415" w:type="dxa"/>
            <w:vMerge/>
            <w:shd w:val="clear" w:color="auto" w:fill="F2F2F2" w:themeFill="background1" w:themeFillShade="F2"/>
          </w:tcPr>
          <w:p w:rsidR="00CB1EA9" w:rsidRDefault="00CB1EA9" w:rsidP="00891919"/>
        </w:tc>
        <w:tc>
          <w:tcPr>
            <w:tcW w:w="1170" w:type="dxa"/>
            <w:shd w:val="clear" w:color="auto" w:fill="F2F2F2" w:themeFill="background1" w:themeFillShade="F2"/>
          </w:tcPr>
          <w:p w:rsidR="00CB1EA9" w:rsidRDefault="00CB1EA9" w:rsidP="00891919">
            <w:r>
              <w:t>Activity 3:</w:t>
            </w:r>
          </w:p>
        </w:tc>
        <w:tc>
          <w:tcPr>
            <w:tcW w:w="6205" w:type="dxa"/>
          </w:tcPr>
          <w:p w:rsidR="00CB1EA9" w:rsidRDefault="00CB1EA9" w:rsidP="00891919"/>
        </w:tc>
      </w:tr>
    </w:tbl>
    <w:p w:rsidR="00CB1EA9" w:rsidRDefault="00CB1EA9" w:rsidP="00CB1EA9">
      <w:pPr>
        <w:spacing w:after="0" w:line="240" w:lineRule="auto"/>
      </w:pPr>
    </w:p>
    <w:p w:rsidR="00CB1EA9" w:rsidRPr="006574EF" w:rsidRDefault="006574EF" w:rsidP="007422B2">
      <w:pPr>
        <w:spacing w:after="0" w:line="240" w:lineRule="auto"/>
        <w:rPr>
          <w:b/>
        </w:rPr>
      </w:pPr>
      <w:r w:rsidRPr="006574EF">
        <w:rPr>
          <w:b/>
        </w:rPr>
        <w:t>RISK ASSESSMENT</w:t>
      </w:r>
    </w:p>
    <w:p w:rsidR="006574EF" w:rsidRDefault="006574EF" w:rsidP="007422B2">
      <w:pPr>
        <w:spacing w:after="0" w:line="240" w:lineRule="auto"/>
      </w:pPr>
    </w:p>
    <w:p w:rsidR="006574EF" w:rsidRDefault="006574EF" w:rsidP="006574EF">
      <w:pPr>
        <w:spacing w:after="0" w:line="240" w:lineRule="auto"/>
      </w:pPr>
      <w:r>
        <w:t xml:space="preserve">Please list </w:t>
      </w:r>
      <w:r w:rsidRPr="006574EF">
        <w:t>5 potential risks in</w:t>
      </w:r>
      <w:r>
        <w:t xml:space="preserve"> implementing the project and achieving the expected results.  Consider operational, financial, reputational, and safety risk(s) with respect to the students, institution, and international partners. Please detail specific strategies to mitigate each risk.  Include a </w:t>
      </w:r>
      <w:r w:rsidRPr="006574EF">
        <w:t>minimum of 1 risk related to the COVID-19 pandemic</w:t>
      </w:r>
      <w:r w:rsidRPr="006574EF">
        <w:rPr>
          <w:b/>
        </w:rPr>
        <w:t xml:space="preserve">. </w:t>
      </w:r>
      <w:r>
        <w:t xml:space="preserve"> </w:t>
      </w:r>
    </w:p>
    <w:p w:rsidR="006574EF" w:rsidRDefault="006574EF" w:rsidP="006574EF">
      <w:pPr>
        <w:spacing w:after="0" w:line="240" w:lineRule="auto"/>
      </w:pPr>
    </w:p>
    <w:tbl>
      <w:tblPr>
        <w:tblStyle w:val="TableGrid"/>
        <w:tblW w:w="0" w:type="auto"/>
        <w:tblLook w:val="04A0" w:firstRow="1" w:lastRow="0" w:firstColumn="1" w:lastColumn="0" w:noHBand="0" w:noVBand="1"/>
      </w:tblPr>
      <w:tblGrid>
        <w:gridCol w:w="1795"/>
        <w:gridCol w:w="3599"/>
        <w:gridCol w:w="2701"/>
        <w:gridCol w:w="2695"/>
      </w:tblGrid>
      <w:tr w:rsidR="006574EF" w:rsidTr="00291770">
        <w:tc>
          <w:tcPr>
            <w:tcW w:w="1795" w:type="dxa"/>
            <w:shd w:val="clear" w:color="auto" w:fill="F2F2F2" w:themeFill="background1" w:themeFillShade="F2"/>
          </w:tcPr>
          <w:p w:rsidR="006574EF" w:rsidRDefault="006574EF" w:rsidP="006574EF">
            <w:r>
              <w:t>Risk</w:t>
            </w:r>
          </w:p>
        </w:tc>
        <w:tc>
          <w:tcPr>
            <w:tcW w:w="3599" w:type="dxa"/>
            <w:shd w:val="clear" w:color="auto" w:fill="F2F2F2" w:themeFill="background1" w:themeFillShade="F2"/>
          </w:tcPr>
          <w:p w:rsidR="006574EF" w:rsidRDefault="006574EF" w:rsidP="006574EF">
            <w:r>
              <w:t>Mitigation Strategy</w:t>
            </w:r>
            <w:r w:rsidR="00291770">
              <w:t xml:space="preserve"> </w:t>
            </w:r>
            <w:r w:rsidR="00291770" w:rsidRPr="00291770">
              <w:rPr>
                <w:i/>
              </w:rPr>
              <w:t>(150 words max)</w:t>
            </w:r>
          </w:p>
        </w:tc>
        <w:tc>
          <w:tcPr>
            <w:tcW w:w="2701" w:type="dxa"/>
            <w:shd w:val="clear" w:color="auto" w:fill="F2F2F2" w:themeFill="background1" w:themeFillShade="F2"/>
          </w:tcPr>
          <w:p w:rsidR="006574EF" w:rsidRDefault="006574EF" w:rsidP="006574EF">
            <w:r>
              <w:t>Impact</w:t>
            </w:r>
            <w:r w:rsidR="00291770">
              <w:t xml:space="preserve"> </w:t>
            </w:r>
            <w:r w:rsidR="00291770" w:rsidRPr="00291770">
              <w:rPr>
                <w:i/>
              </w:rPr>
              <w:t>(150 words max)</w:t>
            </w:r>
          </w:p>
        </w:tc>
        <w:tc>
          <w:tcPr>
            <w:tcW w:w="2695" w:type="dxa"/>
            <w:shd w:val="clear" w:color="auto" w:fill="F2F2F2" w:themeFill="background1" w:themeFillShade="F2"/>
          </w:tcPr>
          <w:p w:rsidR="006574EF" w:rsidRPr="00291770" w:rsidRDefault="006574EF" w:rsidP="006574EF">
            <w:pPr>
              <w:rPr>
                <w:b/>
              </w:rPr>
            </w:pPr>
            <w:r>
              <w:t>Likelihood</w:t>
            </w:r>
            <w:r w:rsidR="00291770">
              <w:t xml:space="preserve"> </w:t>
            </w:r>
            <w:r w:rsidR="00291770" w:rsidRPr="00291770">
              <w:rPr>
                <w:i/>
              </w:rPr>
              <w:t>(150 words max)</w:t>
            </w:r>
          </w:p>
        </w:tc>
      </w:tr>
      <w:tr w:rsidR="006574EF" w:rsidTr="00291770">
        <w:tc>
          <w:tcPr>
            <w:tcW w:w="1795" w:type="dxa"/>
          </w:tcPr>
          <w:p w:rsidR="006574EF" w:rsidRDefault="006574EF" w:rsidP="006574EF"/>
        </w:tc>
        <w:tc>
          <w:tcPr>
            <w:tcW w:w="3599" w:type="dxa"/>
          </w:tcPr>
          <w:p w:rsidR="006574EF" w:rsidRDefault="006574EF" w:rsidP="006574EF"/>
        </w:tc>
        <w:tc>
          <w:tcPr>
            <w:tcW w:w="2701" w:type="dxa"/>
          </w:tcPr>
          <w:p w:rsidR="006574EF" w:rsidRDefault="006574EF" w:rsidP="006574EF"/>
        </w:tc>
        <w:tc>
          <w:tcPr>
            <w:tcW w:w="2695" w:type="dxa"/>
          </w:tcPr>
          <w:p w:rsidR="006574EF" w:rsidRDefault="006574EF" w:rsidP="006574EF"/>
          <w:p w:rsidR="00700C96" w:rsidRDefault="00700C96" w:rsidP="006574EF"/>
        </w:tc>
      </w:tr>
      <w:tr w:rsidR="006574EF" w:rsidTr="00291770">
        <w:tc>
          <w:tcPr>
            <w:tcW w:w="1795" w:type="dxa"/>
          </w:tcPr>
          <w:p w:rsidR="006574EF" w:rsidRDefault="006574EF" w:rsidP="006574EF"/>
        </w:tc>
        <w:tc>
          <w:tcPr>
            <w:tcW w:w="3599" w:type="dxa"/>
          </w:tcPr>
          <w:p w:rsidR="006574EF" w:rsidRDefault="006574EF" w:rsidP="006574EF"/>
        </w:tc>
        <w:tc>
          <w:tcPr>
            <w:tcW w:w="2701" w:type="dxa"/>
          </w:tcPr>
          <w:p w:rsidR="006574EF" w:rsidRDefault="006574EF" w:rsidP="006574EF"/>
        </w:tc>
        <w:tc>
          <w:tcPr>
            <w:tcW w:w="2695" w:type="dxa"/>
          </w:tcPr>
          <w:p w:rsidR="006574EF" w:rsidRDefault="006574EF" w:rsidP="006574EF"/>
          <w:p w:rsidR="00700C96" w:rsidRDefault="00700C96" w:rsidP="006574EF"/>
        </w:tc>
      </w:tr>
      <w:tr w:rsidR="006574EF" w:rsidTr="00291770">
        <w:tc>
          <w:tcPr>
            <w:tcW w:w="1795" w:type="dxa"/>
          </w:tcPr>
          <w:p w:rsidR="006574EF" w:rsidRDefault="006574EF" w:rsidP="006574EF"/>
        </w:tc>
        <w:tc>
          <w:tcPr>
            <w:tcW w:w="3599" w:type="dxa"/>
          </w:tcPr>
          <w:p w:rsidR="006574EF" w:rsidRDefault="006574EF" w:rsidP="006574EF"/>
        </w:tc>
        <w:tc>
          <w:tcPr>
            <w:tcW w:w="2701" w:type="dxa"/>
          </w:tcPr>
          <w:p w:rsidR="006574EF" w:rsidRDefault="006574EF" w:rsidP="006574EF"/>
        </w:tc>
        <w:tc>
          <w:tcPr>
            <w:tcW w:w="2695" w:type="dxa"/>
          </w:tcPr>
          <w:p w:rsidR="006574EF" w:rsidRDefault="006574EF" w:rsidP="006574EF"/>
          <w:p w:rsidR="00700C96" w:rsidRDefault="00700C96" w:rsidP="006574EF"/>
        </w:tc>
      </w:tr>
      <w:tr w:rsidR="006574EF" w:rsidTr="00291770">
        <w:tc>
          <w:tcPr>
            <w:tcW w:w="1795" w:type="dxa"/>
          </w:tcPr>
          <w:p w:rsidR="006574EF" w:rsidRDefault="006574EF" w:rsidP="006574EF"/>
        </w:tc>
        <w:tc>
          <w:tcPr>
            <w:tcW w:w="3599" w:type="dxa"/>
          </w:tcPr>
          <w:p w:rsidR="006574EF" w:rsidRDefault="006574EF" w:rsidP="006574EF"/>
        </w:tc>
        <w:tc>
          <w:tcPr>
            <w:tcW w:w="2701" w:type="dxa"/>
          </w:tcPr>
          <w:p w:rsidR="006574EF" w:rsidRDefault="006574EF" w:rsidP="006574EF"/>
        </w:tc>
        <w:tc>
          <w:tcPr>
            <w:tcW w:w="2695" w:type="dxa"/>
          </w:tcPr>
          <w:p w:rsidR="006574EF" w:rsidRDefault="006574EF" w:rsidP="006574EF"/>
          <w:p w:rsidR="00700C96" w:rsidRDefault="00700C96" w:rsidP="006574EF"/>
        </w:tc>
      </w:tr>
      <w:tr w:rsidR="006574EF" w:rsidTr="00291770">
        <w:tc>
          <w:tcPr>
            <w:tcW w:w="1795" w:type="dxa"/>
          </w:tcPr>
          <w:p w:rsidR="006574EF" w:rsidRDefault="006574EF" w:rsidP="006574EF"/>
        </w:tc>
        <w:tc>
          <w:tcPr>
            <w:tcW w:w="3599" w:type="dxa"/>
          </w:tcPr>
          <w:p w:rsidR="006574EF" w:rsidRDefault="006574EF" w:rsidP="006574EF"/>
        </w:tc>
        <w:tc>
          <w:tcPr>
            <w:tcW w:w="2701" w:type="dxa"/>
          </w:tcPr>
          <w:p w:rsidR="006574EF" w:rsidRDefault="006574EF" w:rsidP="006574EF"/>
        </w:tc>
        <w:tc>
          <w:tcPr>
            <w:tcW w:w="2695" w:type="dxa"/>
          </w:tcPr>
          <w:p w:rsidR="006574EF" w:rsidRDefault="006574EF" w:rsidP="006574EF"/>
          <w:p w:rsidR="00700C96" w:rsidRDefault="00700C96" w:rsidP="006574EF"/>
        </w:tc>
      </w:tr>
    </w:tbl>
    <w:p w:rsidR="006574EF" w:rsidRDefault="006574EF" w:rsidP="006574EF">
      <w:pPr>
        <w:spacing w:after="0" w:line="240" w:lineRule="auto"/>
      </w:pPr>
    </w:p>
    <w:p w:rsidR="00700C96" w:rsidRDefault="00700C96" w:rsidP="006574EF">
      <w:pPr>
        <w:spacing w:after="0" w:line="240" w:lineRule="auto"/>
      </w:pPr>
    </w:p>
    <w:p w:rsidR="006574EF" w:rsidRPr="001C00E0" w:rsidRDefault="001C00E0" w:rsidP="007422B2">
      <w:pPr>
        <w:spacing w:after="0" w:line="240" w:lineRule="auto"/>
        <w:rPr>
          <w:b/>
        </w:rPr>
      </w:pPr>
      <w:r w:rsidRPr="001C00E0">
        <w:rPr>
          <w:b/>
        </w:rPr>
        <w:lastRenderedPageBreak/>
        <w:t>BUDGET</w:t>
      </w:r>
    </w:p>
    <w:p w:rsidR="001C00E0" w:rsidRDefault="001C00E0" w:rsidP="007422B2">
      <w:pPr>
        <w:spacing w:after="0" w:line="240" w:lineRule="auto"/>
      </w:pPr>
    </w:p>
    <w:p w:rsidR="00CF54B8" w:rsidRDefault="00CF54B8" w:rsidP="007422B2">
      <w:pPr>
        <w:spacing w:after="0" w:line="240" w:lineRule="auto"/>
      </w:pPr>
      <w:r>
        <w:t xml:space="preserve">Refer to </w:t>
      </w:r>
      <w:r w:rsidRPr="00CF54B8">
        <w:t xml:space="preserve">the </w:t>
      </w:r>
      <w:r w:rsidR="002B3AAD">
        <w:t xml:space="preserve">GSO </w:t>
      </w:r>
      <w:r w:rsidRPr="00CF54B8">
        <w:t>guidelines</w:t>
      </w:r>
      <w:r w:rsidR="002B3AAD">
        <w:t xml:space="preserve">, </w:t>
      </w:r>
      <w:r w:rsidR="002B3AAD" w:rsidRPr="00CF54B8">
        <w:t xml:space="preserve">section 1.3 </w:t>
      </w:r>
      <w:r w:rsidRPr="00CF54B8">
        <w:t>for the definition of value for money</w:t>
      </w:r>
      <w:r w:rsidR="002B3AAD">
        <w:t>, and section 2.3 for funding guidelines, parameters and eligible costs</w:t>
      </w:r>
      <w:r w:rsidRPr="00CF54B8">
        <w:t>.</w:t>
      </w:r>
    </w:p>
    <w:p w:rsidR="00CF54B8" w:rsidRDefault="00CF54B8" w:rsidP="007422B2">
      <w:pPr>
        <w:spacing w:after="0" w:line="240" w:lineRule="auto"/>
      </w:pPr>
    </w:p>
    <w:tbl>
      <w:tblPr>
        <w:tblStyle w:val="TableGrid"/>
        <w:tblW w:w="0" w:type="auto"/>
        <w:tblLook w:val="04A0" w:firstRow="1" w:lastRow="0" w:firstColumn="1" w:lastColumn="0" w:noHBand="0" w:noVBand="1"/>
      </w:tblPr>
      <w:tblGrid>
        <w:gridCol w:w="3415"/>
        <w:gridCol w:w="5580"/>
        <w:gridCol w:w="1795"/>
      </w:tblGrid>
      <w:tr w:rsidR="001C00E0" w:rsidTr="00891919">
        <w:trPr>
          <w:trHeight w:val="440"/>
        </w:trPr>
        <w:tc>
          <w:tcPr>
            <w:tcW w:w="3415" w:type="dxa"/>
            <w:vMerge w:val="restart"/>
            <w:shd w:val="clear" w:color="auto" w:fill="F2F2F2" w:themeFill="background1" w:themeFillShade="F2"/>
          </w:tcPr>
          <w:p w:rsidR="001C00E0" w:rsidRDefault="001C00E0" w:rsidP="00891919">
            <w:r>
              <w:t xml:space="preserve">Requested </w:t>
            </w:r>
            <w:r w:rsidR="00CF54B8">
              <w:rPr>
                <w:b/>
              </w:rPr>
              <w:t>virtual</w:t>
            </w:r>
            <w:r w:rsidRPr="00A00DFB">
              <w:rPr>
                <w:b/>
              </w:rPr>
              <w:t xml:space="preserve"> mobility</w:t>
            </w:r>
            <w:r>
              <w:t xml:space="preserve"> contribution</w:t>
            </w:r>
            <w:r w:rsidR="00CF54B8">
              <w:t xml:space="preserve"> for:</w:t>
            </w:r>
          </w:p>
          <w:p w:rsidR="001C00E0" w:rsidRDefault="001C00E0" w:rsidP="00891919"/>
        </w:tc>
        <w:tc>
          <w:tcPr>
            <w:tcW w:w="5580" w:type="dxa"/>
            <w:shd w:val="clear" w:color="auto" w:fill="F2F2F2" w:themeFill="background1" w:themeFillShade="F2"/>
          </w:tcPr>
          <w:p w:rsidR="001C00E0" w:rsidRDefault="00CF54B8" w:rsidP="00891919">
            <w:r>
              <w:t>L</w:t>
            </w:r>
            <w:r w:rsidRPr="00CF54B8">
              <w:t>ow income students</w:t>
            </w:r>
            <w:r>
              <w:t xml:space="preserve">,  </w:t>
            </w:r>
            <w:r w:rsidRPr="00CF54B8">
              <w:t>students with disabilities</w:t>
            </w:r>
            <w:r>
              <w:t xml:space="preserve">, </w:t>
            </w:r>
            <w:r w:rsidRPr="00A00DFB">
              <w:rPr>
                <w:b/>
              </w:rPr>
              <w:t xml:space="preserve"> </w:t>
            </w:r>
            <w:r w:rsidR="001C00E0" w:rsidRPr="00CF54B8">
              <w:t>Indigenous students</w:t>
            </w:r>
          </w:p>
        </w:tc>
        <w:tc>
          <w:tcPr>
            <w:tcW w:w="1795" w:type="dxa"/>
          </w:tcPr>
          <w:p w:rsidR="001C00E0" w:rsidRDefault="00CF54B8" w:rsidP="00891919">
            <w:r>
              <w:t>$</w:t>
            </w:r>
          </w:p>
        </w:tc>
      </w:tr>
      <w:tr w:rsidR="001C00E0" w:rsidTr="00891919">
        <w:trPr>
          <w:trHeight w:val="458"/>
        </w:trPr>
        <w:tc>
          <w:tcPr>
            <w:tcW w:w="3415" w:type="dxa"/>
            <w:vMerge/>
            <w:shd w:val="clear" w:color="auto" w:fill="F2F2F2" w:themeFill="background1" w:themeFillShade="F2"/>
          </w:tcPr>
          <w:p w:rsidR="001C00E0" w:rsidRDefault="001C00E0" w:rsidP="00891919"/>
        </w:tc>
        <w:tc>
          <w:tcPr>
            <w:tcW w:w="5580" w:type="dxa"/>
            <w:shd w:val="clear" w:color="auto" w:fill="F2F2F2" w:themeFill="background1" w:themeFillShade="F2"/>
          </w:tcPr>
          <w:p w:rsidR="001C00E0" w:rsidRDefault="00CF54B8" w:rsidP="00891919">
            <w:r>
              <w:t>Other students</w:t>
            </w:r>
          </w:p>
        </w:tc>
        <w:tc>
          <w:tcPr>
            <w:tcW w:w="1795" w:type="dxa"/>
          </w:tcPr>
          <w:p w:rsidR="001C00E0" w:rsidRDefault="00CF54B8" w:rsidP="00891919">
            <w:r>
              <w:t>$</w:t>
            </w:r>
          </w:p>
        </w:tc>
      </w:tr>
      <w:tr w:rsidR="001C00E0" w:rsidTr="00891919">
        <w:trPr>
          <w:trHeight w:val="440"/>
        </w:trPr>
        <w:tc>
          <w:tcPr>
            <w:tcW w:w="3415" w:type="dxa"/>
            <w:vMerge w:val="restart"/>
            <w:shd w:val="clear" w:color="auto" w:fill="F2F2F2" w:themeFill="background1" w:themeFillShade="F2"/>
          </w:tcPr>
          <w:p w:rsidR="00CF54B8" w:rsidRDefault="00CF54B8" w:rsidP="00CF54B8">
            <w:r>
              <w:t xml:space="preserve">Requested </w:t>
            </w:r>
            <w:r w:rsidRPr="00A00DFB">
              <w:rPr>
                <w:b/>
              </w:rPr>
              <w:t>physical mobility</w:t>
            </w:r>
            <w:r>
              <w:t xml:space="preserve"> contribution for </w:t>
            </w:r>
            <w:r w:rsidRPr="00CF54B8">
              <w:rPr>
                <w:b/>
              </w:rPr>
              <w:t>low income students,  students with disabilities,  Indigenous students</w:t>
            </w:r>
            <w:r>
              <w:t>:</w:t>
            </w:r>
          </w:p>
          <w:p w:rsidR="001C00E0" w:rsidRDefault="001C00E0" w:rsidP="00891919"/>
        </w:tc>
        <w:tc>
          <w:tcPr>
            <w:tcW w:w="5580" w:type="dxa"/>
            <w:shd w:val="clear" w:color="auto" w:fill="F2F2F2" w:themeFill="background1" w:themeFillShade="F2"/>
          </w:tcPr>
          <w:p w:rsidR="001C00E0" w:rsidRDefault="001C00E0" w:rsidP="00891919">
            <w:r>
              <w:t>S</w:t>
            </w:r>
            <w:r w:rsidRPr="00A00DFB">
              <w:t>hort-term (1-4 weeks)</w:t>
            </w:r>
            <w:r>
              <w:t>:</w:t>
            </w:r>
          </w:p>
        </w:tc>
        <w:tc>
          <w:tcPr>
            <w:tcW w:w="1795" w:type="dxa"/>
          </w:tcPr>
          <w:p w:rsidR="001C00E0" w:rsidRDefault="00CF54B8" w:rsidP="00891919">
            <w:r>
              <w:t>$</w:t>
            </w:r>
          </w:p>
        </w:tc>
      </w:tr>
      <w:tr w:rsidR="001C00E0" w:rsidTr="00891919">
        <w:trPr>
          <w:trHeight w:val="458"/>
        </w:trPr>
        <w:tc>
          <w:tcPr>
            <w:tcW w:w="3415" w:type="dxa"/>
            <w:vMerge/>
            <w:shd w:val="clear" w:color="auto" w:fill="F2F2F2" w:themeFill="background1" w:themeFillShade="F2"/>
          </w:tcPr>
          <w:p w:rsidR="001C00E0" w:rsidRDefault="001C00E0" w:rsidP="00891919"/>
        </w:tc>
        <w:tc>
          <w:tcPr>
            <w:tcW w:w="5580" w:type="dxa"/>
            <w:shd w:val="clear" w:color="auto" w:fill="F2F2F2" w:themeFill="background1" w:themeFillShade="F2"/>
          </w:tcPr>
          <w:p w:rsidR="001C00E0" w:rsidRDefault="001C00E0" w:rsidP="00891919">
            <w:r>
              <w:t>M</w:t>
            </w:r>
            <w:r w:rsidRPr="00A00DFB">
              <w:t>edium-term (5-16 weeks)</w:t>
            </w:r>
            <w:r>
              <w:t>:</w:t>
            </w:r>
          </w:p>
        </w:tc>
        <w:tc>
          <w:tcPr>
            <w:tcW w:w="1795" w:type="dxa"/>
          </w:tcPr>
          <w:p w:rsidR="001C00E0" w:rsidRDefault="00CF54B8" w:rsidP="00891919">
            <w:r>
              <w:t>$</w:t>
            </w:r>
          </w:p>
        </w:tc>
      </w:tr>
      <w:tr w:rsidR="001C00E0" w:rsidTr="00891919">
        <w:trPr>
          <w:trHeight w:val="476"/>
        </w:trPr>
        <w:tc>
          <w:tcPr>
            <w:tcW w:w="3415" w:type="dxa"/>
            <w:vMerge/>
            <w:shd w:val="clear" w:color="auto" w:fill="F2F2F2" w:themeFill="background1" w:themeFillShade="F2"/>
          </w:tcPr>
          <w:p w:rsidR="001C00E0" w:rsidRDefault="001C00E0" w:rsidP="00891919"/>
        </w:tc>
        <w:tc>
          <w:tcPr>
            <w:tcW w:w="5580" w:type="dxa"/>
            <w:shd w:val="clear" w:color="auto" w:fill="F2F2F2" w:themeFill="background1" w:themeFillShade="F2"/>
          </w:tcPr>
          <w:p w:rsidR="001C00E0" w:rsidRDefault="001C00E0" w:rsidP="00891919">
            <w:r>
              <w:t>L</w:t>
            </w:r>
            <w:r w:rsidRPr="00A00DFB">
              <w:t>ong-term (17+ weeks)</w:t>
            </w:r>
            <w:r>
              <w:t>:</w:t>
            </w:r>
          </w:p>
        </w:tc>
        <w:tc>
          <w:tcPr>
            <w:tcW w:w="1795" w:type="dxa"/>
          </w:tcPr>
          <w:p w:rsidR="001C00E0" w:rsidRDefault="00CF54B8" w:rsidP="00891919">
            <w:r>
              <w:t>$</w:t>
            </w:r>
          </w:p>
        </w:tc>
      </w:tr>
      <w:tr w:rsidR="00CF54B8" w:rsidTr="00CF54B8">
        <w:trPr>
          <w:trHeight w:val="440"/>
        </w:trPr>
        <w:tc>
          <w:tcPr>
            <w:tcW w:w="3415" w:type="dxa"/>
            <w:vMerge w:val="restart"/>
            <w:shd w:val="clear" w:color="auto" w:fill="F2F2F2" w:themeFill="background1" w:themeFillShade="F2"/>
          </w:tcPr>
          <w:p w:rsidR="00CF54B8" w:rsidRDefault="00CF54B8" w:rsidP="00891919">
            <w:r>
              <w:t xml:space="preserve">Requested </w:t>
            </w:r>
            <w:r w:rsidRPr="00A00DFB">
              <w:rPr>
                <w:b/>
              </w:rPr>
              <w:t>physical mobility</w:t>
            </w:r>
            <w:r>
              <w:t xml:space="preserve"> contribution for </w:t>
            </w:r>
            <w:r w:rsidRPr="00CF54B8">
              <w:rPr>
                <w:b/>
              </w:rPr>
              <w:t>other students</w:t>
            </w:r>
            <w:r>
              <w:t>:</w:t>
            </w:r>
          </w:p>
          <w:p w:rsidR="00CF54B8" w:rsidRDefault="00CF54B8" w:rsidP="00891919"/>
        </w:tc>
        <w:tc>
          <w:tcPr>
            <w:tcW w:w="5580" w:type="dxa"/>
            <w:shd w:val="clear" w:color="auto" w:fill="F2F2F2" w:themeFill="background1" w:themeFillShade="F2"/>
          </w:tcPr>
          <w:p w:rsidR="00CF54B8" w:rsidRDefault="00CF54B8" w:rsidP="00891919">
            <w:r>
              <w:t>S</w:t>
            </w:r>
            <w:r w:rsidRPr="00A00DFB">
              <w:t>hort-term (1-4 weeks)</w:t>
            </w:r>
            <w:r>
              <w:t>:</w:t>
            </w:r>
          </w:p>
        </w:tc>
        <w:tc>
          <w:tcPr>
            <w:tcW w:w="1795" w:type="dxa"/>
          </w:tcPr>
          <w:p w:rsidR="00CF54B8" w:rsidRDefault="00CF54B8" w:rsidP="00891919">
            <w:r>
              <w:t>$</w:t>
            </w:r>
          </w:p>
        </w:tc>
      </w:tr>
      <w:tr w:rsidR="00CF54B8" w:rsidTr="00CF54B8">
        <w:trPr>
          <w:trHeight w:val="458"/>
        </w:trPr>
        <w:tc>
          <w:tcPr>
            <w:tcW w:w="3415" w:type="dxa"/>
            <w:vMerge/>
            <w:shd w:val="clear" w:color="auto" w:fill="F2F2F2" w:themeFill="background1" w:themeFillShade="F2"/>
          </w:tcPr>
          <w:p w:rsidR="00CF54B8" w:rsidRDefault="00CF54B8" w:rsidP="00891919"/>
        </w:tc>
        <w:tc>
          <w:tcPr>
            <w:tcW w:w="5580" w:type="dxa"/>
            <w:shd w:val="clear" w:color="auto" w:fill="F2F2F2" w:themeFill="background1" w:themeFillShade="F2"/>
          </w:tcPr>
          <w:p w:rsidR="00CF54B8" w:rsidRDefault="00CF54B8" w:rsidP="00891919">
            <w:r>
              <w:t>M</w:t>
            </w:r>
            <w:r w:rsidRPr="00A00DFB">
              <w:t>edium-term (5-16 weeks)</w:t>
            </w:r>
            <w:r>
              <w:t>:</w:t>
            </w:r>
          </w:p>
        </w:tc>
        <w:tc>
          <w:tcPr>
            <w:tcW w:w="1795" w:type="dxa"/>
          </w:tcPr>
          <w:p w:rsidR="00CF54B8" w:rsidRDefault="00CF54B8" w:rsidP="00891919">
            <w:r>
              <w:t>$</w:t>
            </w:r>
          </w:p>
        </w:tc>
      </w:tr>
      <w:tr w:rsidR="00CF54B8" w:rsidTr="00CF54B8">
        <w:trPr>
          <w:trHeight w:val="476"/>
        </w:trPr>
        <w:tc>
          <w:tcPr>
            <w:tcW w:w="3415" w:type="dxa"/>
            <w:vMerge/>
            <w:shd w:val="clear" w:color="auto" w:fill="F2F2F2" w:themeFill="background1" w:themeFillShade="F2"/>
          </w:tcPr>
          <w:p w:rsidR="00CF54B8" w:rsidRDefault="00CF54B8" w:rsidP="00891919"/>
        </w:tc>
        <w:tc>
          <w:tcPr>
            <w:tcW w:w="5580" w:type="dxa"/>
            <w:shd w:val="clear" w:color="auto" w:fill="F2F2F2" w:themeFill="background1" w:themeFillShade="F2"/>
          </w:tcPr>
          <w:p w:rsidR="00CF54B8" w:rsidRDefault="00CF54B8" w:rsidP="00891919">
            <w:r>
              <w:t>L</w:t>
            </w:r>
            <w:r w:rsidRPr="00A00DFB">
              <w:t>ong-term (17+ weeks)</w:t>
            </w:r>
            <w:r>
              <w:t>:</w:t>
            </w:r>
          </w:p>
        </w:tc>
        <w:tc>
          <w:tcPr>
            <w:tcW w:w="1795" w:type="dxa"/>
          </w:tcPr>
          <w:p w:rsidR="00CF54B8" w:rsidRDefault="00CF54B8" w:rsidP="00891919">
            <w:r>
              <w:t>$</w:t>
            </w:r>
          </w:p>
        </w:tc>
      </w:tr>
      <w:tr w:rsidR="002B3AAD" w:rsidTr="0023642A">
        <w:trPr>
          <w:trHeight w:val="476"/>
        </w:trPr>
        <w:tc>
          <w:tcPr>
            <w:tcW w:w="8995" w:type="dxa"/>
            <w:gridSpan w:val="2"/>
            <w:shd w:val="clear" w:color="auto" w:fill="F2F2F2" w:themeFill="background1" w:themeFillShade="F2"/>
          </w:tcPr>
          <w:p w:rsidR="002B3AAD" w:rsidRDefault="002B3AAD" w:rsidP="00891919">
            <w:r>
              <w:t xml:space="preserve">Requested </w:t>
            </w:r>
            <w:r w:rsidRPr="00CF54B8">
              <w:rPr>
                <w:b/>
              </w:rPr>
              <w:t>wraparound services and supports</w:t>
            </w:r>
            <w:r>
              <w:t xml:space="preserve"> contribution:</w:t>
            </w:r>
          </w:p>
          <w:p w:rsidR="002B3AAD" w:rsidRDefault="002B3AAD" w:rsidP="00891919"/>
          <w:p w:rsidR="002B3AAD" w:rsidRDefault="002B3AAD" w:rsidP="00891919">
            <w:r>
              <w:rPr>
                <w:i/>
              </w:rPr>
              <w:t>(</w:t>
            </w:r>
            <w:r w:rsidRPr="00CF54B8">
              <w:rPr>
                <w:i/>
              </w:rPr>
              <w:t xml:space="preserve">Institutions may receive up to 10% of the total GSO contribution for </w:t>
            </w:r>
            <w:r w:rsidRPr="002B3AAD">
              <w:rPr>
                <w:i/>
              </w:rPr>
              <w:t>wraparound services and supports</w:t>
            </w:r>
            <w:r>
              <w:rPr>
                <w:i/>
              </w:rPr>
              <w:t>)</w:t>
            </w:r>
          </w:p>
        </w:tc>
        <w:tc>
          <w:tcPr>
            <w:tcW w:w="1795" w:type="dxa"/>
          </w:tcPr>
          <w:p w:rsidR="002B3AAD" w:rsidRDefault="002B3AAD" w:rsidP="00891919">
            <w:r>
              <w:t>$</w:t>
            </w:r>
          </w:p>
        </w:tc>
      </w:tr>
      <w:tr w:rsidR="002B3AAD" w:rsidTr="000C06A3">
        <w:trPr>
          <w:trHeight w:val="476"/>
        </w:trPr>
        <w:tc>
          <w:tcPr>
            <w:tcW w:w="8995" w:type="dxa"/>
            <w:gridSpan w:val="2"/>
            <w:shd w:val="clear" w:color="auto" w:fill="F2F2F2" w:themeFill="background1" w:themeFillShade="F2"/>
          </w:tcPr>
          <w:p w:rsidR="002B3AAD" w:rsidRDefault="002B3AAD" w:rsidP="00891919">
            <w:r>
              <w:t xml:space="preserve">Requested </w:t>
            </w:r>
            <w:r>
              <w:rPr>
                <w:b/>
              </w:rPr>
              <w:t>administrative costs</w:t>
            </w:r>
            <w:r>
              <w:t xml:space="preserve"> contribution:</w:t>
            </w:r>
          </w:p>
          <w:p w:rsidR="002B3AAD" w:rsidRDefault="002B3AAD" w:rsidP="00891919"/>
          <w:p w:rsidR="002B3AAD" w:rsidRDefault="002B3AAD" w:rsidP="00891919">
            <w:r>
              <w:rPr>
                <w:i/>
              </w:rPr>
              <w:t>(</w:t>
            </w:r>
            <w:r w:rsidRPr="00CF54B8">
              <w:rPr>
                <w:i/>
              </w:rPr>
              <w:t>Institutions may receive up to 10% of the total GSO contribution for project administration costs</w:t>
            </w:r>
            <w:r>
              <w:rPr>
                <w:i/>
              </w:rPr>
              <w:t>)</w:t>
            </w:r>
          </w:p>
        </w:tc>
        <w:tc>
          <w:tcPr>
            <w:tcW w:w="1795" w:type="dxa"/>
          </w:tcPr>
          <w:p w:rsidR="002B3AAD" w:rsidRDefault="002B3AAD" w:rsidP="00891919">
            <w:r>
              <w:t>$</w:t>
            </w:r>
          </w:p>
        </w:tc>
      </w:tr>
      <w:tr w:rsidR="002B3AAD" w:rsidTr="00BD3F49">
        <w:trPr>
          <w:trHeight w:val="476"/>
        </w:trPr>
        <w:tc>
          <w:tcPr>
            <w:tcW w:w="8995" w:type="dxa"/>
            <w:gridSpan w:val="2"/>
            <w:shd w:val="clear" w:color="auto" w:fill="F2F2F2" w:themeFill="background1" w:themeFillShade="F2"/>
          </w:tcPr>
          <w:p w:rsidR="002B3AAD" w:rsidRDefault="002B3AAD" w:rsidP="00891919">
            <w:r w:rsidRPr="002B3AAD">
              <w:t>Please enter the projected university, partner and other contribution for 2021-2025</w:t>
            </w:r>
            <w:r>
              <w:t>:</w:t>
            </w:r>
          </w:p>
        </w:tc>
        <w:tc>
          <w:tcPr>
            <w:tcW w:w="1795" w:type="dxa"/>
          </w:tcPr>
          <w:p w:rsidR="002B3AAD" w:rsidRDefault="002B3AAD" w:rsidP="00891919">
            <w:r>
              <w:t>$</w:t>
            </w:r>
          </w:p>
        </w:tc>
      </w:tr>
    </w:tbl>
    <w:p w:rsidR="001C00E0" w:rsidRDefault="001C00E0" w:rsidP="007422B2">
      <w:pPr>
        <w:spacing w:after="0" w:line="240" w:lineRule="auto"/>
      </w:pPr>
    </w:p>
    <w:p w:rsidR="00721AC8" w:rsidRPr="002B3AAD" w:rsidRDefault="002B3AAD" w:rsidP="007422B2">
      <w:pPr>
        <w:spacing w:after="0" w:line="240" w:lineRule="auto"/>
        <w:rPr>
          <w:b/>
        </w:rPr>
      </w:pPr>
      <w:r w:rsidRPr="002B3AAD">
        <w:rPr>
          <w:b/>
        </w:rPr>
        <w:t>Budget Narrative:</w:t>
      </w:r>
    </w:p>
    <w:p w:rsidR="00721AC8" w:rsidRDefault="00721AC8" w:rsidP="007422B2">
      <w:pPr>
        <w:spacing w:after="0" w:line="240" w:lineRule="auto"/>
      </w:pPr>
    </w:p>
    <w:tbl>
      <w:tblPr>
        <w:tblStyle w:val="TableGrid"/>
        <w:tblW w:w="0" w:type="auto"/>
        <w:tblLook w:val="04A0" w:firstRow="1" w:lastRow="0" w:firstColumn="1" w:lastColumn="0" w:noHBand="0" w:noVBand="1"/>
      </w:tblPr>
      <w:tblGrid>
        <w:gridCol w:w="3415"/>
        <w:gridCol w:w="7375"/>
      </w:tblGrid>
      <w:tr w:rsidR="002B3AAD" w:rsidTr="00891919">
        <w:tc>
          <w:tcPr>
            <w:tcW w:w="3415" w:type="dxa"/>
            <w:shd w:val="clear" w:color="auto" w:fill="F2F2F2" w:themeFill="background1" w:themeFillShade="F2"/>
          </w:tcPr>
          <w:p w:rsidR="002B3AAD" w:rsidRDefault="002B3AAD" w:rsidP="00891919">
            <w:r>
              <w:t xml:space="preserve">Provide a narrative description of costs associated with your budget.  Explain the assumptions behind the project budget including university/partner contributions.  </w:t>
            </w:r>
          </w:p>
          <w:p w:rsidR="002B3AAD" w:rsidRDefault="002B3AAD" w:rsidP="00891919">
            <w:r>
              <w:t xml:space="preserve">A higher contribution will be viewed </w:t>
            </w:r>
            <w:proofErr w:type="spellStart"/>
            <w:r>
              <w:t>favourably</w:t>
            </w:r>
            <w:proofErr w:type="spellEnd"/>
            <w:r>
              <w:t xml:space="preserve"> by the selection committee.  </w:t>
            </w:r>
          </w:p>
          <w:p w:rsidR="002B3AAD" w:rsidRDefault="002B3AAD" w:rsidP="00891919">
            <w:r>
              <w:rPr>
                <w:i/>
              </w:rPr>
              <w:t>(5</w:t>
            </w:r>
            <w:r w:rsidRPr="005A6E75">
              <w:rPr>
                <w:i/>
              </w:rPr>
              <w:t>00 words maximum)</w:t>
            </w:r>
          </w:p>
        </w:tc>
        <w:tc>
          <w:tcPr>
            <w:tcW w:w="7375" w:type="dxa"/>
          </w:tcPr>
          <w:p w:rsidR="002B3AAD" w:rsidRDefault="002B3AAD"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tc>
      </w:tr>
      <w:tr w:rsidR="002B3AAD" w:rsidTr="00891919">
        <w:tc>
          <w:tcPr>
            <w:tcW w:w="3415" w:type="dxa"/>
            <w:shd w:val="clear" w:color="auto" w:fill="F2F2F2" w:themeFill="background1" w:themeFillShade="F2"/>
          </w:tcPr>
          <w:p w:rsidR="002B3AAD" w:rsidRDefault="002B3AAD" w:rsidP="00891919">
            <w:r>
              <w:t>Please describe how your project provides good value for money.</w:t>
            </w:r>
          </w:p>
          <w:p w:rsidR="002B3AAD" w:rsidRDefault="002B3AAD" w:rsidP="00891919">
            <w:r>
              <w:rPr>
                <w:i/>
              </w:rPr>
              <w:t>(5</w:t>
            </w:r>
            <w:r w:rsidRPr="005A6E75">
              <w:rPr>
                <w:i/>
              </w:rPr>
              <w:t>00 words maximum)</w:t>
            </w:r>
          </w:p>
        </w:tc>
        <w:tc>
          <w:tcPr>
            <w:tcW w:w="7375" w:type="dxa"/>
          </w:tcPr>
          <w:p w:rsidR="002B3AAD" w:rsidRDefault="002B3AAD"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p w:rsidR="00251015" w:rsidRDefault="00251015" w:rsidP="00891919"/>
        </w:tc>
      </w:tr>
    </w:tbl>
    <w:p w:rsidR="002B3AAD" w:rsidRPr="00721AC8" w:rsidRDefault="002B3AAD" w:rsidP="007422B2">
      <w:pPr>
        <w:spacing w:after="0" w:line="240" w:lineRule="auto"/>
      </w:pPr>
    </w:p>
    <w:sectPr w:rsidR="002B3AAD" w:rsidRPr="00721AC8" w:rsidSect="00742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34093"/>
    <w:multiLevelType w:val="hybridMultilevel"/>
    <w:tmpl w:val="6590DE30"/>
    <w:lvl w:ilvl="0" w:tplc="04090001">
      <w:start w:val="1"/>
      <w:numFmt w:val="bullet"/>
      <w:lvlText w:val=""/>
      <w:lvlJc w:val="left"/>
      <w:pPr>
        <w:ind w:left="720" w:hanging="360"/>
      </w:pPr>
      <w:rPr>
        <w:rFonts w:ascii="Symbol" w:hAnsi="Symbol" w:hint="default"/>
      </w:rPr>
    </w:lvl>
    <w:lvl w:ilvl="1" w:tplc="5834309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B2"/>
    <w:rsid w:val="000571CE"/>
    <w:rsid w:val="000C31BF"/>
    <w:rsid w:val="00126E58"/>
    <w:rsid w:val="0015511A"/>
    <w:rsid w:val="001C00E0"/>
    <w:rsid w:val="00251015"/>
    <w:rsid w:val="00291770"/>
    <w:rsid w:val="002B3AAD"/>
    <w:rsid w:val="003329AB"/>
    <w:rsid w:val="0045187D"/>
    <w:rsid w:val="005A6E75"/>
    <w:rsid w:val="006574EF"/>
    <w:rsid w:val="006667F0"/>
    <w:rsid w:val="00700C96"/>
    <w:rsid w:val="00721AC8"/>
    <w:rsid w:val="007422B2"/>
    <w:rsid w:val="008C6D7A"/>
    <w:rsid w:val="00A00DFB"/>
    <w:rsid w:val="00AE6F3F"/>
    <w:rsid w:val="00CB1EA9"/>
    <w:rsid w:val="00CF54B8"/>
    <w:rsid w:val="00DF74A0"/>
    <w:rsid w:val="00E2135C"/>
    <w:rsid w:val="00E7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BC49-F723-4CAA-AF62-426AB4DA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2B2"/>
    <w:rPr>
      <w:color w:val="0563C1" w:themeColor="hyperlink"/>
      <w:u w:val="single"/>
    </w:rPr>
  </w:style>
  <w:style w:type="paragraph" w:styleId="ListParagraph">
    <w:name w:val="List Paragraph"/>
    <w:basedOn w:val="Normal"/>
    <w:uiPriority w:val="34"/>
    <w:qFormat/>
    <w:rsid w:val="005A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abroad@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Ciucurita</dc:creator>
  <cp:keywords/>
  <dc:description/>
  <cp:lastModifiedBy>Crystal Lamb</cp:lastModifiedBy>
  <cp:revision>2</cp:revision>
  <dcterms:created xsi:type="dcterms:W3CDTF">2021-05-13T23:22:00Z</dcterms:created>
  <dcterms:modified xsi:type="dcterms:W3CDTF">2021-05-13T23:22:00Z</dcterms:modified>
</cp:coreProperties>
</file>